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652" w:rsidRPr="00DA213F" w:rsidRDefault="00BE4652" w:rsidP="00DA213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DA213F">
        <w:rPr>
          <w:rFonts w:ascii="Times New Roman" w:hAnsi="Times New Roman" w:cs="Times New Roman"/>
          <w:sz w:val="18"/>
          <w:szCs w:val="18"/>
        </w:rPr>
        <w:t>План-график размещения заказов на поставку товаров, выполнение работ, оказание услуг</w:t>
      </w:r>
      <w:r w:rsidRPr="00DA213F">
        <w:rPr>
          <w:rFonts w:ascii="Times New Roman" w:hAnsi="Times New Roman" w:cs="Times New Roman"/>
          <w:sz w:val="18"/>
          <w:szCs w:val="18"/>
        </w:rPr>
        <w:br/>
        <w:t xml:space="preserve">для обеспечения государственных и муниципальных нужд на </w:t>
      </w:r>
      <w:r w:rsidRPr="00DA213F">
        <w:rPr>
          <w:rFonts w:ascii="Times New Roman" w:hAnsi="Times New Roman" w:cs="Times New Roman"/>
          <w:sz w:val="18"/>
          <w:szCs w:val="18"/>
          <w:u w:val="single"/>
        </w:rPr>
        <w:t> 2016 </w:t>
      </w:r>
      <w:r w:rsidRPr="00DA213F">
        <w:rPr>
          <w:rFonts w:ascii="Times New Roman" w:hAnsi="Times New Roman" w:cs="Times New Roman"/>
          <w:sz w:val="18"/>
          <w:szCs w:val="18"/>
        </w:rPr>
        <w:t>год</w:t>
      </w:r>
    </w:p>
    <w:p w:rsidR="00BE4652" w:rsidRPr="00DA213F" w:rsidRDefault="00BE4652" w:rsidP="00DA213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CellSpacing w:w="1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3685"/>
        <w:gridCol w:w="10965"/>
      </w:tblGrid>
      <w:tr w:rsidR="00BE4652" w:rsidRPr="00F5081A">
        <w:trPr>
          <w:tblCellSpacing w:w="15" w:type="dxa"/>
        </w:trPr>
        <w:tc>
          <w:tcPr>
            <w:tcW w:w="1250" w:type="pct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заказчика 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УПРАВЛЕНИЕ ФЕДЕРАЛЬНОЙ НАЛОГОВОЙ СЛУЖБЫ ПО РЯЗАНСКОЙ ОБЛАСТИ</w:t>
            </w:r>
          </w:p>
        </w:tc>
      </w:tr>
      <w:tr w:rsidR="00BE4652" w:rsidRPr="00F5081A">
        <w:trPr>
          <w:tblCellSpacing w:w="15" w:type="dxa"/>
        </w:trPr>
        <w:tc>
          <w:tcPr>
            <w:tcW w:w="2250" w:type="dxa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Юридический адрес,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телефон, электронная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почта заказчика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Федерация, 390013, Рязанская обл, Рязань г, ЗАВРАЖНОВА, 5 , +7 (4912) 963602 , u62@r62.nalog.ru</w:t>
            </w:r>
          </w:p>
        </w:tc>
      </w:tr>
      <w:tr w:rsidR="00BE4652" w:rsidRPr="00F5081A">
        <w:trPr>
          <w:tblCellSpacing w:w="15" w:type="dxa"/>
        </w:trPr>
        <w:tc>
          <w:tcPr>
            <w:tcW w:w="2250" w:type="dxa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ИНН 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6234010781</w:t>
            </w:r>
          </w:p>
        </w:tc>
      </w:tr>
      <w:tr w:rsidR="00BE4652" w:rsidRPr="00F5081A">
        <w:trPr>
          <w:tblCellSpacing w:w="15" w:type="dxa"/>
        </w:trPr>
        <w:tc>
          <w:tcPr>
            <w:tcW w:w="2250" w:type="dxa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КПП 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623401001</w:t>
            </w:r>
          </w:p>
        </w:tc>
      </w:tr>
      <w:tr w:rsidR="00BE4652" w:rsidRPr="00F5081A">
        <w:trPr>
          <w:tblCellSpacing w:w="15" w:type="dxa"/>
        </w:trPr>
        <w:tc>
          <w:tcPr>
            <w:tcW w:w="2250" w:type="dxa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ОКАТО 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61701000</w:t>
            </w:r>
          </w:p>
        </w:tc>
      </w:tr>
    </w:tbl>
    <w:p w:rsidR="00BE4652" w:rsidRPr="00DA213F" w:rsidRDefault="00BE4652" w:rsidP="00DA213F">
      <w:pPr>
        <w:spacing w:after="24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Ind w:w="-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845"/>
        <w:gridCol w:w="642"/>
        <w:gridCol w:w="975"/>
        <w:gridCol w:w="500"/>
        <w:gridCol w:w="1823"/>
        <w:gridCol w:w="1711"/>
        <w:gridCol w:w="837"/>
        <w:gridCol w:w="898"/>
        <w:gridCol w:w="1363"/>
        <w:gridCol w:w="1025"/>
        <w:gridCol w:w="959"/>
        <w:gridCol w:w="1222"/>
        <w:gridCol w:w="1165"/>
        <w:gridCol w:w="1457"/>
      </w:tblGrid>
      <w:tr w:rsidR="00BE4652" w:rsidRPr="00F5081A">
        <w:tc>
          <w:tcPr>
            <w:tcW w:w="0" w:type="auto"/>
            <w:vMerge w:val="restart"/>
            <w:vAlign w:val="center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КБК </w:t>
            </w:r>
          </w:p>
        </w:tc>
        <w:tc>
          <w:tcPr>
            <w:tcW w:w="0" w:type="auto"/>
            <w:vMerge w:val="restart"/>
            <w:vAlign w:val="center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ОКВЭД </w:t>
            </w:r>
          </w:p>
        </w:tc>
        <w:tc>
          <w:tcPr>
            <w:tcW w:w="0" w:type="auto"/>
            <w:vMerge w:val="restart"/>
            <w:vAlign w:val="center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ОКПД </w:t>
            </w:r>
          </w:p>
        </w:tc>
        <w:tc>
          <w:tcPr>
            <w:tcW w:w="0" w:type="auto"/>
            <w:gridSpan w:val="9"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Условия контракта </w:t>
            </w:r>
          </w:p>
        </w:tc>
        <w:tc>
          <w:tcPr>
            <w:tcW w:w="0" w:type="auto"/>
            <w:vMerge w:val="restart"/>
            <w:vAlign w:val="center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Способ размещения заказа </w:t>
            </w:r>
          </w:p>
        </w:tc>
        <w:tc>
          <w:tcPr>
            <w:tcW w:w="0" w:type="auto"/>
            <w:vMerge w:val="restart"/>
            <w:vAlign w:val="center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Обоснование внесения изменений </w:t>
            </w:r>
          </w:p>
        </w:tc>
      </w:tr>
      <w:tr w:rsidR="00BE4652" w:rsidRPr="00F5081A"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№ заказа (№ лота) </w:t>
            </w:r>
          </w:p>
        </w:tc>
        <w:tc>
          <w:tcPr>
            <w:tcW w:w="0" w:type="auto"/>
            <w:vMerge w:val="restart"/>
            <w:vAlign w:val="center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предмета контракта </w:t>
            </w:r>
          </w:p>
        </w:tc>
        <w:tc>
          <w:tcPr>
            <w:tcW w:w="0" w:type="auto"/>
            <w:vMerge w:val="restart"/>
            <w:vAlign w:val="center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минимально необходимые требования, предъявляемые к предмету контракта </w:t>
            </w:r>
          </w:p>
        </w:tc>
        <w:tc>
          <w:tcPr>
            <w:tcW w:w="0" w:type="auto"/>
            <w:vMerge w:val="restart"/>
            <w:vAlign w:val="center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ед. измерения </w:t>
            </w:r>
          </w:p>
        </w:tc>
        <w:tc>
          <w:tcPr>
            <w:tcW w:w="0" w:type="auto"/>
            <w:vMerge w:val="restart"/>
            <w:vAlign w:val="center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(объем) </w:t>
            </w:r>
          </w:p>
        </w:tc>
        <w:tc>
          <w:tcPr>
            <w:tcW w:w="0" w:type="auto"/>
            <w:vMerge w:val="restart"/>
            <w:vAlign w:val="center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ориентировочная начальная (максимальная) цена контракта (тыс. рублей) </w:t>
            </w:r>
          </w:p>
        </w:tc>
        <w:tc>
          <w:tcPr>
            <w:tcW w:w="0" w:type="auto"/>
            <w:vMerge w:val="restart"/>
            <w:vAlign w:val="center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условия финансового обеспечения исполнения контракта (включая размер аванса) </w:t>
            </w:r>
          </w:p>
        </w:tc>
        <w:tc>
          <w:tcPr>
            <w:tcW w:w="0" w:type="auto"/>
            <w:gridSpan w:val="2"/>
            <w:vAlign w:val="center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график осуществления процедур закупки </w:t>
            </w: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4652" w:rsidRPr="00F5081A"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срок размещения заказа (месяц, год) </w:t>
            </w:r>
          </w:p>
        </w:tc>
        <w:tc>
          <w:tcPr>
            <w:tcW w:w="0" w:type="auto"/>
            <w:vAlign w:val="center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срок исполнения контракта (месяц, год) </w:t>
            </w: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4652" w:rsidRPr="00F5081A">
        <w:tc>
          <w:tcPr>
            <w:tcW w:w="0" w:type="auto"/>
            <w:vAlign w:val="center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vAlign w:val="center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vAlign w:val="center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vAlign w:val="center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vAlign w:val="center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vAlign w:val="center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  <w:vAlign w:val="center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0" w:type="auto"/>
            <w:vAlign w:val="center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0" w:type="auto"/>
            <w:vAlign w:val="center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BE4652" w:rsidRPr="00F5081A"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18201063940290019242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62.02.9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62.02.30.000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Оказание услуг по техническому обслуживанию и ремонту многофункциональных устройств, копировальной техники и принтеров, заправке и восстановлению картриджей 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Преимущества: </w:t>
            </w:r>
          </w:p>
          <w:p w:rsidR="00BE4652" w:rsidRPr="00DA213F" w:rsidRDefault="00BE4652" w:rsidP="00DA213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Услуги (работы) должны быть оказаны в полном объеме, в срок в соответствии с техническим заданием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УСЛ ЕД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450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4,5  /  45  /  0,00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02.2016 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12.2016 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4652" w:rsidRPr="00F5081A"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43.29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43.21.10.290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Техническое облуживание системы видеонаблюдения 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Информация об общественном обсуждении закупки: не проводилось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Услуги (работы) должны быть оказаны в полном объеме, в срок в соответствии с техническим заданием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УСЛ ЕД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0  /  0  /  0,00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02.2016 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12.2016 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Запрос котировок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BE4652" w:rsidRPr="00F5081A">
        <w:tc>
          <w:tcPr>
            <w:tcW w:w="0" w:type="auto"/>
            <w:vMerge w:val="restart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  <w:vMerge w:val="restart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53.10.4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Поставка знаков почтовой оплаты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2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</w:tc>
        <w:tc>
          <w:tcPr>
            <w:tcW w:w="0" w:type="auto"/>
            <w:vMerge w:val="restart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1,3  /  6,5  /  -</w:t>
            </w:r>
          </w:p>
        </w:tc>
        <w:tc>
          <w:tcPr>
            <w:tcW w:w="0" w:type="auto"/>
            <w:vMerge w:val="restart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02.2016 </w:t>
            </w:r>
          </w:p>
        </w:tc>
        <w:tc>
          <w:tcPr>
            <w:tcW w:w="0" w:type="auto"/>
            <w:vMerge w:val="restart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04.2016 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vMerge w:val="restart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vMerge w:val="restart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Возникновение непредвиденных обстоятельств</w:t>
            </w:r>
          </w:p>
        </w:tc>
      </w:tr>
      <w:tr w:rsidR="00BE4652" w:rsidRPr="00F5081A"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18.12.11.000</w:t>
            </w: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Знаки почтовой оплаты номиналом 25 рублей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2000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4652" w:rsidRPr="00F5081A"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18.12.11.000</w:t>
            </w: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Знаки почтовой оплаты номиналом 10 рублей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3000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4652" w:rsidRPr="00F5081A"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18.12.11.000</w:t>
            </w: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Знаки почтовой оплаты номиналом 4 рубля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2000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4652" w:rsidRPr="00F5081A"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18.12.11.000</w:t>
            </w: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Знаки почтовой оплаты номиналом 5 рублей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3100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15,5</w:t>
            </w: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4652" w:rsidRPr="00F5081A"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18.12.11.000</w:t>
            </w: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Знаки почтовой оплаты номиналом 6 рублей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2500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4652" w:rsidRPr="00F5081A"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18.12.11.000</w:t>
            </w: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Знаки почтовой оплаты номиналом 3 рубля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2500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4652" w:rsidRPr="00F5081A"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18.12.11.000</w:t>
            </w: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Знаки почтовой оплаты номиналом 2 рубля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2000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4652" w:rsidRPr="00F5081A">
        <w:tc>
          <w:tcPr>
            <w:tcW w:w="0" w:type="auto"/>
            <w:vMerge w:val="restart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18201063940029001244</w:t>
            </w:r>
          </w:p>
        </w:tc>
        <w:tc>
          <w:tcPr>
            <w:tcW w:w="0" w:type="auto"/>
            <w:vMerge w:val="restart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27.40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27.32.3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Поставка электротоваров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Преимущества: </w:t>
            </w:r>
          </w:p>
          <w:p w:rsidR="00BE4652" w:rsidRPr="00DA213F" w:rsidRDefault="00BE4652" w:rsidP="00DA213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BE4652" w:rsidRPr="00DA213F" w:rsidRDefault="00BE4652" w:rsidP="00DA213F">
            <w:pPr>
              <w:spacing w:after="2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82,4892</w:t>
            </w:r>
          </w:p>
        </w:tc>
        <w:tc>
          <w:tcPr>
            <w:tcW w:w="0" w:type="auto"/>
            <w:vMerge w:val="restart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0,82489  /  8,24892  /  -</w:t>
            </w:r>
          </w:p>
        </w:tc>
        <w:tc>
          <w:tcPr>
            <w:tcW w:w="0" w:type="auto"/>
            <w:vMerge w:val="restart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02.2016 </w:t>
            </w:r>
          </w:p>
        </w:tc>
        <w:tc>
          <w:tcPr>
            <w:tcW w:w="0" w:type="auto"/>
            <w:vMerge w:val="restart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04.2016 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vMerge w:val="restart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vMerge w:val="restart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BE4652" w:rsidRPr="00F5081A"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27.11.50.120</w:t>
            </w: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Стартеры для трубчатых люминесцентных ламп. 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В соответствии с требованиями технического задания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8,3675</w:t>
            </w: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4652" w:rsidRPr="00F5081A"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27.40.14.000</w:t>
            </w: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Энергосберегающая лампа с цоколем Е27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В соответствии с требованиями технического задания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23,6</w:t>
            </w: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4652" w:rsidRPr="00F5081A"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27.40.15.114</w:t>
            </w: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Газоразрядная ртутная лампа низкого давления с трубчатой колбой диаметром 26 мм.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В соответствии с требованиями технического задания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19,375</w:t>
            </w: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4652" w:rsidRPr="00F5081A"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27.40.39.110</w:t>
            </w: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Светильник 4x18 встраиваемый в алюминиевым отражателем 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В соответствии с требованиями технического задания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19,28</w:t>
            </w: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4652" w:rsidRPr="00F5081A"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27.32.13.133</w:t>
            </w: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Сетевой фильтр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В соответствии с требованиями технического задания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11,8667</w:t>
            </w: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4652" w:rsidRPr="00F5081A"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17.23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17.23.13.140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Поставка печатной продукции .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Бланк письма (угловой)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Информация об общественном обсуждении закупки: не проводилось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Формат - А4, бумага - офсетная не менее 80гр/м2, красочность - 1+0, нумерация выполнена типографским способом на оборотной стороне бланка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5000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9,25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0,0925  /  0,4625  /  -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03.2016 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05.2016 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BE4652" w:rsidRPr="00F5081A"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45.20.1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45.20.11.000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Оказание услуг по техническому обслуживанию и ремонту автомобилей .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Оказание услуг по техническому обслуживанию и ремонту автомобилей Управления Федеральной налоговой службы по Рязанской области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Устанавливается запрет на допуск товаров, происходящих из иностранных государств, работ, услуг, соответственно выполняемых, оказываемых иностранными лицами, в соответствии с Постановление Правительства РФ от 29.12.2015 N 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запрещено".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Преимущества: </w:t>
            </w:r>
          </w:p>
          <w:p w:rsidR="00BE4652" w:rsidRPr="00DA213F" w:rsidRDefault="00BE4652" w:rsidP="00DA213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Выполненные работы должны быть надлежащего качества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УСЛ ЕД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247,55333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2,47553  /  24,75533  /  -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02.2016 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12.2016 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Возникновение непредвиденных обстоятельств</w:t>
            </w:r>
          </w:p>
        </w:tc>
      </w:tr>
      <w:tr w:rsidR="00BE4652" w:rsidRPr="00F5081A"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71.20.9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71.20.19.190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Электролабораторные испытания системы энергоснабжения 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Устанавливается запрет на допуск товаров, происходящих из иностранных государств, работ, услуг, соответственно выполняемых, оказываемых иностранными лицами, в соответствии с Постановление Правительства РФ от 29.12.2015 N 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запрещено".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В соответствии в техническим заданием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УСЛ ЕД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0  /  0  /  0,00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03.2016 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05.2016 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Запрос котировок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Возникновение непредвиденных обстоятельств</w:t>
            </w:r>
          </w:p>
        </w:tc>
      </w:tr>
      <w:tr w:rsidR="00BE4652" w:rsidRPr="00F5081A">
        <w:tc>
          <w:tcPr>
            <w:tcW w:w="0" w:type="auto"/>
            <w:vMerge w:val="restart"/>
          </w:tcPr>
          <w:p w:rsidR="00BE4652" w:rsidRPr="00E2744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  <w:vMerge w:val="restart"/>
          </w:tcPr>
          <w:p w:rsidR="00BE4652" w:rsidRPr="00E2744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13.92</w:t>
            </w:r>
            <w:r w:rsidRPr="00E2744F">
              <w:rPr>
                <w:rFonts w:ascii="Times New Roman" w:hAnsi="Times New Roman" w:cs="Times New Roman"/>
                <w:sz w:val="18"/>
                <w:szCs w:val="18"/>
              </w:rPr>
              <w:br/>
              <w:t>20.41.2</w:t>
            </w:r>
            <w:r w:rsidRPr="00E2744F">
              <w:rPr>
                <w:rFonts w:ascii="Times New Roman" w:hAnsi="Times New Roman" w:cs="Times New Roman"/>
                <w:sz w:val="18"/>
                <w:szCs w:val="18"/>
              </w:rPr>
              <w:br/>
              <w:t>20.41.4</w:t>
            </w:r>
            <w:r w:rsidRPr="00E2744F">
              <w:rPr>
                <w:rFonts w:ascii="Times New Roman" w:hAnsi="Times New Roman" w:cs="Times New Roman"/>
                <w:sz w:val="18"/>
                <w:szCs w:val="18"/>
              </w:rPr>
              <w:br/>
              <w:t>32.91</w:t>
            </w:r>
            <w:r w:rsidRPr="00E2744F">
              <w:rPr>
                <w:rFonts w:ascii="Times New Roman" w:hAnsi="Times New Roman" w:cs="Times New Roman"/>
                <w:sz w:val="18"/>
                <w:szCs w:val="18"/>
              </w:rPr>
              <w:br/>
              <w:t>22.19.6</w:t>
            </w:r>
            <w:r w:rsidRPr="00E2744F">
              <w:rPr>
                <w:rFonts w:ascii="Times New Roman" w:hAnsi="Times New Roman" w:cs="Times New Roman"/>
                <w:sz w:val="18"/>
                <w:szCs w:val="18"/>
              </w:rPr>
              <w:br/>
              <w:t>14.12</w:t>
            </w:r>
            <w:r w:rsidRPr="00E2744F">
              <w:rPr>
                <w:rFonts w:ascii="Times New Roman" w:hAnsi="Times New Roman" w:cs="Times New Roman"/>
                <w:sz w:val="18"/>
                <w:szCs w:val="18"/>
              </w:rPr>
              <w:br/>
              <w:t>17.22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</w:tcPr>
          <w:p w:rsidR="00BE4652" w:rsidRPr="00E2744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Поставка хозяйственных товаров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 xml:space="preserve">Преимущества: </w:t>
            </w:r>
          </w:p>
          <w:p w:rsidR="00BE4652" w:rsidRPr="00E2744F" w:rsidRDefault="00BE4652" w:rsidP="00DA213F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BE4652" w:rsidRPr="00E2744F" w:rsidRDefault="00BE4652" w:rsidP="00DA213F">
            <w:pPr>
              <w:spacing w:after="2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E2744F">
              <w:rPr>
                <w:rFonts w:ascii="Times New Roman" w:hAnsi="Times New Roman" w:cs="Times New Roman"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178,58719</w:t>
            </w:r>
          </w:p>
        </w:tc>
        <w:tc>
          <w:tcPr>
            <w:tcW w:w="0" w:type="auto"/>
            <w:vMerge w:val="restart"/>
          </w:tcPr>
          <w:p w:rsidR="00BE4652" w:rsidRPr="00E2744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1,78587  /  17,85872  /  -</w:t>
            </w:r>
          </w:p>
        </w:tc>
        <w:tc>
          <w:tcPr>
            <w:tcW w:w="0" w:type="auto"/>
            <w:vMerge w:val="restart"/>
          </w:tcPr>
          <w:p w:rsidR="00BE4652" w:rsidRPr="00E2744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 xml:space="preserve">03.2016 </w:t>
            </w:r>
          </w:p>
        </w:tc>
        <w:tc>
          <w:tcPr>
            <w:tcW w:w="0" w:type="auto"/>
            <w:vMerge w:val="restart"/>
          </w:tcPr>
          <w:p w:rsidR="00BE4652" w:rsidRPr="00E2744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 xml:space="preserve">06.2016 </w:t>
            </w:r>
            <w:r w:rsidRPr="00E2744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E2744F">
              <w:rPr>
                <w:rFonts w:ascii="Times New Roman" w:hAnsi="Times New Roman" w:cs="Times New Roman"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E2744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E2744F">
              <w:rPr>
                <w:rFonts w:ascii="Times New Roman" w:hAnsi="Times New Roman" w:cs="Times New Roman"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vMerge w:val="restart"/>
          </w:tcPr>
          <w:p w:rsidR="00BE4652" w:rsidRPr="00E2744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vMerge w:val="restart"/>
          </w:tcPr>
          <w:p w:rsidR="00BE4652" w:rsidRPr="00E2744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BE4652" w:rsidRPr="00F5081A"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20.41.44.120</w:t>
            </w: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Средство чистящее (порошок)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2,9988</w:t>
            </w: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4652" w:rsidRPr="00F5081A"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13.92.29.120</w:t>
            </w: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Салфетка вискозная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УПАК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0,813</w:t>
            </w: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4652" w:rsidRPr="00F5081A"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20.41.44.190</w:t>
            </w: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Чистящее средство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5,6376</w:t>
            </w: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4652" w:rsidRPr="00F5081A"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13.92.29.120</w:t>
            </w: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салфетки чистящие в тубе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13,983</w:t>
            </w: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4652" w:rsidRPr="00F5081A"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13.92.24.190</w:t>
            </w: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Губка для посуды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УПАК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1,17684</w:t>
            </w: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4652" w:rsidRPr="00F5081A"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13.92.29.120</w:t>
            </w: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Салфетка из микрофибры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5,7928</w:t>
            </w: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4652" w:rsidRPr="00F5081A"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22.19.60.114</w:t>
            </w: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Перчатки резиновые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УПАК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10,975</w:t>
            </w: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4652" w:rsidRPr="00F5081A"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14.12.30.150</w:t>
            </w: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перчатки, х/б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УПАК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0,7205</w:t>
            </w: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4652" w:rsidRPr="00F5081A"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13.92.29.110</w:t>
            </w: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Насадка для фвабры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3,7978</w:t>
            </w: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4652" w:rsidRPr="00F5081A"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20.41.32.114</w:t>
            </w: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чистящее средство для сантехники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25,7505</w:t>
            </w: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4652" w:rsidRPr="00F5081A"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17.22.11.130</w:t>
            </w: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Полотенца бумажные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УПАК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1200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100,176</w:t>
            </w: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4652" w:rsidRPr="00F5081A"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17.22.11.130</w:t>
            </w: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салфетки бумажные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УПАК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0,755</w:t>
            </w: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4652" w:rsidRPr="00F5081A"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20.41.41.000</w:t>
            </w: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Освежитель воздуха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5,148</w:t>
            </w: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4652" w:rsidRPr="00F5081A"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32.91.11.000</w:t>
            </w: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Веник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0,45855</w:t>
            </w: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4652" w:rsidRPr="00F5081A"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22.19.60.112</w:t>
            </w: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Рукавицы брезентовые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0,4038</w:t>
            </w: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4652" w:rsidRPr="00F5081A"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18201063940029001244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22.29.2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22.29.25.000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 xml:space="preserve">Поставка канцелярских товаров 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 xml:space="preserve">Преимущества: </w:t>
            </w:r>
          </w:p>
          <w:p w:rsidR="00BE4652" w:rsidRPr="00E2744F" w:rsidRDefault="00BE4652" w:rsidP="00DA213F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E2744F">
              <w:rPr>
                <w:rFonts w:ascii="Times New Roman" w:hAnsi="Times New Roman" w:cs="Times New Roman"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E2744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E2744F">
              <w:rPr>
                <w:rFonts w:ascii="Times New Roman" w:hAnsi="Times New Roman" w:cs="Times New Roman"/>
                <w:sz w:val="18"/>
                <w:szCs w:val="18"/>
              </w:rPr>
              <w:br/>
              <w:t>В соответствии с техническим заданием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УСЛ ЕД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320</w:t>
            </w:r>
            <w:r w:rsidRPr="00E2744F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3,2  /  32  /  -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 xml:space="preserve">04.2016 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 xml:space="preserve">06.2016 </w:t>
            </w:r>
            <w:r w:rsidRPr="00E2744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E2744F">
              <w:rPr>
                <w:rFonts w:ascii="Times New Roman" w:hAnsi="Times New Roman" w:cs="Times New Roman"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E2744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E2744F">
              <w:rPr>
                <w:rFonts w:ascii="Times New Roman" w:hAnsi="Times New Roman" w:cs="Times New Roman"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BE4652" w:rsidRPr="00F5081A">
        <w:tc>
          <w:tcPr>
            <w:tcW w:w="0" w:type="auto"/>
            <w:vMerge w:val="restart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  <w:vMerge w:val="restart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22.11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29.32.3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</w:tcPr>
          <w:p w:rsidR="00BE4652" w:rsidRPr="00E2744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Поставка автомобильных шин и колесных дисков для нужд Управления Федеральной налоговой службы по Рязанской области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 xml:space="preserve">Преимущества: </w:t>
            </w:r>
          </w:p>
          <w:p w:rsidR="00BE4652" w:rsidRPr="00E2744F" w:rsidRDefault="00BE4652" w:rsidP="00DA213F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BE4652" w:rsidRPr="00E2744F" w:rsidRDefault="00BE4652" w:rsidP="00DA213F">
            <w:pPr>
              <w:spacing w:after="2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E2744F">
              <w:rPr>
                <w:rFonts w:ascii="Times New Roman" w:hAnsi="Times New Roman" w:cs="Times New Roman"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111,75235</w:t>
            </w:r>
          </w:p>
        </w:tc>
        <w:tc>
          <w:tcPr>
            <w:tcW w:w="0" w:type="auto"/>
            <w:vMerge w:val="restart"/>
          </w:tcPr>
          <w:p w:rsidR="00BE4652" w:rsidRPr="00E2744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1,11752  /  5,58762  /  -</w:t>
            </w:r>
          </w:p>
        </w:tc>
        <w:tc>
          <w:tcPr>
            <w:tcW w:w="0" w:type="auto"/>
            <w:vMerge w:val="restart"/>
          </w:tcPr>
          <w:p w:rsidR="00BE4652" w:rsidRPr="00E2744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 xml:space="preserve">03.2016 </w:t>
            </w:r>
          </w:p>
        </w:tc>
        <w:tc>
          <w:tcPr>
            <w:tcW w:w="0" w:type="auto"/>
            <w:vMerge w:val="restart"/>
          </w:tcPr>
          <w:p w:rsidR="00BE4652" w:rsidRPr="00E2744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 xml:space="preserve">05.2016 </w:t>
            </w:r>
            <w:r w:rsidRPr="00E2744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E2744F">
              <w:rPr>
                <w:rFonts w:ascii="Times New Roman" w:hAnsi="Times New Roman" w:cs="Times New Roman"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E2744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E2744F">
              <w:rPr>
                <w:rFonts w:ascii="Times New Roman" w:hAnsi="Times New Roman" w:cs="Times New Roman"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vMerge w:val="restart"/>
          </w:tcPr>
          <w:p w:rsidR="00BE4652" w:rsidRPr="00E2744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vMerge w:val="restart"/>
          </w:tcPr>
          <w:p w:rsidR="00BE4652" w:rsidRPr="00E2744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BE4652" w:rsidRPr="00F5081A"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29.32.30.220</w:t>
            </w: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Колесный диск для VOLKSWAGEN 7НК Transporter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Товар должен быть новым, в соответствии с требованиями технического задания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22,648</w:t>
            </w: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4652" w:rsidRPr="00F5081A"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22.11.11.000</w:t>
            </w: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Автошина для Toyota CAMRY 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Товар должен быть новым, в соответствии с требованиями технического задания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26,14532</w:t>
            </w: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4652" w:rsidRPr="00F5081A"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29.32.30.220</w:t>
            </w: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Колесный диск для Nissan Teana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Товар должен быть новым, в соответствии с требованиями технического задания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33,75068</w:t>
            </w: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4652" w:rsidRPr="00F5081A"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22.11.11.000</w:t>
            </w: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Автошина</w:t>
            </w:r>
            <w:r w:rsidRPr="00DA21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для</w:t>
            </w:r>
            <w:r w:rsidRPr="00DA21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VOLKSWAGEN 7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НК</w:t>
            </w:r>
            <w:r w:rsidRPr="00DA21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Transporter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Товар должен быть новым, в соответствии с требованиями технического задания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29,20835</w:t>
            </w: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4652" w:rsidRPr="00F5081A"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32.99.9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30.99.10.000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Поставка запасных частей для автомобилей 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Преимущества: </w:t>
            </w:r>
          </w:p>
          <w:p w:rsidR="00BE4652" w:rsidRPr="00DA213F" w:rsidRDefault="00BE4652" w:rsidP="00DA213F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В соответствии с требованиями технического задания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УСЛ ЕД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  <w:r w:rsidRPr="00E2744F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1  /  10  /  -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 xml:space="preserve">03.2016 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 xml:space="preserve">06.2016 </w:t>
            </w:r>
            <w:r w:rsidRPr="00E2744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E2744F">
              <w:rPr>
                <w:rFonts w:ascii="Times New Roman" w:hAnsi="Times New Roman" w:cs="Times New Roman"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E2744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E2744F">
              <w:rPr>
                <w:rFonts w:ascii="Times New Roman" w:hAnsi="Times New Roman" w:cs="Times New Roman"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BE4652" w:rsidRPr="00F5081A"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31.01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31.01.11.130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Поставка стеллажей мобильных 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Преимущества: </w:t>
            </w:r>
          </w:p>
          <w:p w:rsidR="00BE4652" w:rsidRPr="00DA213F" w:rsidRDefault="00BE4652" w:rsidP="00DA213F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 - 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25.03.2014; </w:t>
            </w:r>
          </w:p>
          <w:p w:rsidR="00BE4652" w:rsidRPr="00DA213F" w:rsidRDefault="00BE4652" w:rsidP="00DA213F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 - Организациям инвалидов (в соответствии со Статьей 29 Федерального закона № 44-ФЗ); </w:t>
            </w:r>
          </w:p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В соответствии с техническим заданием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УСЛ ЕД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  <w:r w:rsidRPr="00E2744F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2  /  20  /  -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 xml:space="preserve">04.2016 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 xml:space="preserve">07.2016 </w:t>
            </w:r>
            <w:r w:rsidRPr="00E2744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E2744F">
              <w:rPr>
                <w:rFonts w:ascii="Times New Roman" w:hAnsi="Times New Roman" w:cs="Times New Roman"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E2744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E2744F">
              <w:rPr>
                <w:rFonts w:ascii="Times New Roman" w:hAnsi="Times New Roman" w:cs="Times New Roman"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Возникновение непредвиденных обстоятельств</w:t>
            </w:r>
          </w:p>
        </w:tc>
      </w:tr>
      <w:tr w:rsidR="00BE4652" w:rsidRPr="00F5081A">
        <w:tc>
          <w:tcPr>
            <w:tcW w:w="0" w:type="auto"/>
            <w:vMerge w:val="restart"/>
          </w:tcPr>
          <w:p w:rsidR="00BE4652" w:rsidRPr="00E2744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  <w:vMerge w:val="restart"/>
          </w:tcPr>
          <w:p w:rsidR="00BE4652" w:rsidRPr="00E2744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17.23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</w:tcPr>
          <w:p w:rsidR="00BE4652" w:rsidRPr="00E2744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Поставка конвертов немаркированных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2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5,855</w:t>
            </w:r>
          </w:p>
        </w:tc>
        <w:tc>
          <w:tcPr>
            <w:tcW w:w="0" w:type="auto"/>
            <w:vMerge w:val="restart"/>
          </w:tcPr>
          <w:p w:rsidR="00BE4652" w:rsidRPr="00E2744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-  /  -  /  -</w:t>
            </w:r>
          </w:p>
        </w:tc>
        <w:tc>
          <w:tcPr>
            <w:tcW w:w="0" w:type="auto"/>
            <w:vMerge w:val="restart"/>
          </w:tcPr>
          <w:p w:rsidR="00BE4652" w:rsidRPr="00E2744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 xml:space="preserve">03.2016 </w:t>
            </w:r>
          </w:p>
        </w:tc>
        <w:tc>
          <w:tcPr>
            <w:tcW w:w="0" w:type="auto"/>
            <w:vMerge w:val="restart"/>
          </w:tcPr>
          <w:p w:rsidR="00BE4652" w:rsidRPr="00E2744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 xml:space="preserve">05.2016 </w:t>
            </w:r>
            <w:r w:rsidRPr="00E2744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E2744F">
              <w:rPr>
                <w:rFonts w:ascii="Times New Roman" w:hAnsi="Times New Roman" w:cs="Times New Roman"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E2744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E2744F">
              <w:rPr>
                <w:rFonts w:ascii="Times New Roman" w:hAnsi="Times New Roman" w:cs="Times New Roman"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vMerge w:val="restart"/>
          </w:tcPr>
          <w:p w:rsidR="00BE4652" w:rsidRPr="00E2744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Запрос котировок</w:t>
            </w:r>
          </w:p>
        </w:tc>
        <w:tc>
          <w:tcPr>
            <w:tcW w:w="0" w:type="auto"/>
            <w:vMerge w:val="restart"/>
          </w:tcPr>
          <w:p w:rsidR="00BE4652" w:rsidRPr="00E2744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BE4652" w:rsidRPr="00F5081A"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17.23.12.110</w:t>
            </w: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Конверт Е65 (110х220)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1500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2,82</w:t>
            </w: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4652" w:rsidRPr="00F5081A"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17.23.12.110</w:t>
            </w: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Конверт Е65 (110х220 с подсказом)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0,435</w:t>
            </w: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4652" w:rsidRPr="00F5081A"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17.23.12.110</w:t>
            </w: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Конверт С5 (162х229)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2000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2,6</w:t>
            </w: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4652" w:rsidRPr="00F5081A"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19.20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19.20.21.100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Поставка бензина 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Информация об общественном обсуждении закупки: не проводилось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В соответствии с техническим заданием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УСЛ ЕД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5  /  50  /  -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05.2016 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12.2016 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4652" w:rsidRPr="00F5081A"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53.10.1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53.10.11.000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Оказание услуг по подписке и доставке периодических печатных изданий 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Устанавливается запрет на допуск товаров, происходящих из иностранных государств, работ, услуг, соответственно выполняемых, оказываемых иностранными лицами, в соответствии с Постановление Правительства РФ от 29.12.2015 N 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запрещено".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В соответствии с техническим заданием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УСЛ ЕД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0,75  /  7,5  /  -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05.2016 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12.2016 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Возникновение непредвиденных обстоятельств</w:t>
            </w:r>
          </w:p>
        </w:tc>
      </w:tr>
      <w:tr w:rsidR="00BE4652" w:rsidRPr="00F5081A"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31.01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31.01.11.150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0" w:type="auto"/>
          </w:tcPr>
          <w:p w:rsidR="00BE4652" w:rsidRPr="00E2744F" w:rsidRDefault="00BE4652" w:rsidP="00C5561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Поставка мебели.</w:t>
            </w:r>
            <w:r w:rsidRPr="00E2744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E2744F">
              <w:rPr>
                <w:rFonts w:ascii="Times New Roman" w:hAnsi="Times New Roman" w:cs="Times New Roman"/>
                <w:sz w:val="18"/>
                <w:szCs w:val="18"/>
              </w:rPr>
              <w:br/>
              <w:t>Кресло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 xml:space="preserve">Преимущества: </w:t>
            </w:r>
          </w:p>
          <w:p w:rsidR="00BE4652" w:rsidRPr="00E2744F" w:rsidRDefault="00BE4652" w:rsidP="00DA213F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 xml:space="preserve"> - Организациям инвалидов (в соответствии со Статьей 29 Федерального закона № 44-ФЗ); </w:t>
            </w:r>
          </w:p>
          <w:p w:rsidR="00BE4652" w:rsidRPr="00E2744F" w:rsidRDefault="00BE4652" w:rsidP="00DA213F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 xml:space="preserve"> - 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25.03.2014; </w:t>
            </w:r>
          </w:p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E2744F">
              <w:rPr>
                <w:rFonts w:ascii="Times New Roman" w:hAnsi="Times New Roman" w:cs="Times New Roman"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E2744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E2744F">
              <w:rPr>
                <w:rFonts w:ascii="Times New Roman" w:hAnsi="Times New Roman" w:cs="Times New Roman"/>
                <w:sz w:val="18"/>
                <w:szCs w:val="18"/>
              </w:rPr>
              <w:br/>
              <w:t>В соответствии с техническим заданием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85,54005</w:t>
            </w:r>
            <w:r w:rsidRPr="00E2744F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0,8554  /  8,55401  /  -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 xml:space="preserve">03.2016 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 xml:space="preserve">06.2016 </w:t>
            </w:r>
            <w:r w:rsidRPr="00E2744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E2744F">
              <w:rPr>
                <w:rFonts w:ascii="Times New Roman" w:hAnsi="Times New Roman" w:cs="Times New Roman"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E2744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E2744F">
              <w:rPr>
                <w:rFonts w:ascii="Times New Roman" w:hAnsi="Times New Roman" w:cs="Times New Roman"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BE4652" w:rsidRPr="00F5081A"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18201063940290019242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28.23.2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28.23.25.000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Поставка расходных материалов для принтеров и копировально-множительной техники 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Преимущества: </w:t>
            </w:r>
          </w:p>
          <w:p w:rsidR="00BE4652" w:rsidRPr="00DA213F" w:rsidRDefault="00BE4652" w:rsidP="00DA213F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Поставка товара согласно технического задания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УСЛ ЕД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6  /  60  /  -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06.2016 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12.2016 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4652" w:rsidRPr="00F5081A"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18201063940290019242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28.23.2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28.23.25.000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Поставка флеш-накопителей 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Преимущества: </w:t>
            </w:r>
          </w:p>
          <w:p w:rsidR="00BE4652" w:rsidRPr="00DA213F" w:rsidRDefault="00BE4652" w:rsidP="00DA213F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Товар должен быть поставлен в полном объеме, в срок в соответствии с техничеким заданием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УСЛ ЕД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0,2  /  2  /  -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08.2016 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10.2016 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4652" w:rsidRPr="00F5081A"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65.12.3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65.12.21.000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Оказание услуг по обязательному страхованию гражданской ответственности владельца транспортных средств (ОСАГО) 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Устанавливается запрет на допуск товаров, происходящих из иностранных государств, работ, услуг, соответственно выполняемых, оказываемых иностранными лицами, в соответствии с Постановление Правительства РФ от 29.12.2015 N 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запрещено".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В соответствии с техническим заданием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УСЛ ЕД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0,85  /  8,5  /  -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08.2016 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12.2016 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Возникновение непредвиденных обстоятельств</w:t>
            </w:r>
          </w:p>
        </w:tc>
      </w:tr>
      <w:tr w:rsidR="00BE4652" w:rsidRPr="00F5081A"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18201063940290019242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26.20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26.20.40.190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Поставка запасных частей и комплектующих для оргтехники 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Преимущества: </w:t>
            </w:r>
          </w:p>
          <w:p w:rsidR="00BE4652" w:rsidRPr="00DA213F" w:rsidRDefault="00BE4652" w:rsidP="00DA213F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BE4652" w:rsidRPr="00DA213F" w:rsidRDefault="00BE4652" w:rsidP="00DA213F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 - 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25.03.2014; </w:t>
            </w:r>
          </w:p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Товар должен быть поставлен в полном объеме, в срок в соответствии с техничеким заданием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УСЛ ЕД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539,80441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5,39804  /  53,98044  /  -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08.2016 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12.2016 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Возникновение непредвиденных обстоятельств</w:t>
            </w:r>
          </w:p>
        </w:tc>
      </w:tr>
      <w:tr w:rsidR="00BE4652" w:rsidRPr="00F5081A"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17.23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17.23.13.193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Поставка полиграфической продукции 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Преимущества: </w:t>
            </w:r>
          </w:p>
          <w:p w:rsidR="00BE4652" w:rsidRPr="00DA213F" w:rsidRDefault="00BE4652" w:rsidP="00DA213F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Товар должен быть поставлен в полном объеме, в срок в соответствии с техничеким заданием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УСЛ ЕД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  /  10  /  -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08.2016 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11.2016 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4652" w:rsidRPr="00F5081A"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71.20.9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71.20.19.190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Оказание услуг по проведению периодического технического освидетельствования лифтов 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Устанавливается запрет на допуск товаров, происходящих из иностранных государств, работ, услуг, соответственно выполняемых, оказываемых иностранными лицами, в соответствии с Постановление Правительства РФ от 29.12.2015 N 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запрещено".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Услуги должны быть оказаны в полном объеме, в срок в соответствии с техническим заданием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УСЛ ЕД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0,65  /  0,65  /  -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09.2016 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12.2016 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Возникновение непредвиденных обстоятельств</w:t>
            </w:r>
          </w:p>
        </w:tc>
      </w:tr>
      <w:tr w:rsidR="00BE4652" w:rsidRPr="00F5081A"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18201063940290019242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62.09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62.03.12.190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Оказание услуг по подписке на диски информационно - технического сопровождения (ИТС Бюджет) 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Устанавливается запрет на допуск товаров, происходящих из иностранных государств, работ, услуг, соответственно выполняемых, оказываемых иностранными лицами, в соответствии с Постановление Правительства РФ от 29.12.2015 N 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запрещено".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Услуги должны быть оказаны в полном объеме, в срок в соответствии с техническим заданием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УСЛ ЕД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145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1,45  /  14,5  /  -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10.2016 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12.2016 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Возникновение непредвиденных обстоятельств</w:t>
            </w:r>
          </w:p>
        </w:tc>
      </w:tr>
      <w:tr w:rsidR="00BE4652" w:rsidRPr="00F5081A"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43.22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43.22.12.190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Техническое обслуживание систем кондиционирования 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Устанавливается запрет на допуск товаров, происходящих из иностранных государств, работ, услуг, соответственно выполняемых, оказываемых иностранными лицами, в соответствии с Постановление Правительства РФ от 29.12.2015 N 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запрещено".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Услуги (работы) должны быть оказаны в полном объеме, в срок в соответствии с техническим заданием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УСЛ ЕД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  /  10  /  -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04.2016 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10.2016 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Возникновение непредвиденных обстоятельств</w:t>
            </w:r>
          </w:p>
        </w:tc>
      </w:tr>
      <w:tr w:rsidR="00BE4652" w:rsidRPr="00F5081A"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18201063940290019242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26.20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26.20.21.110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Поставка жестких дисков для сервера .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Жесткий диск для сервера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Преимущества: </w:t>
            </w:r>
          </w:p>
          <w:p w:rsidR="00BE4652" w:rsidRPr="00DA213F" w:rsidRDefault="00BE4652" w:rsidP="00DA213F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BE4652" w:rsidRPr="00DA213F" w:rsidRDefault="00BE4652" w:rsidP="00DA213F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BE4652" w:rsidRPr="00DA213F" w:rsidRDefault="00BE4652" w:rsidP="00DA213F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 - 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25.03.2014; </w:t>
            </w:r>
          </w:p>
          <w:p w:rsidR="00BE4652" w:rsidRPr="00DA213F" w:rsidRDefault="00BE4652" w:rsidP="00DA213F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 - 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25.03.2014; </w:t>
            </w:r>
          </w:p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В соответствии с техническим заданием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1,05  /  10,5  /  -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02.2016 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05.2016 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Возникновение непредвиденных обстоятельств</w:t>
            </w:r>
          </w:p>
        </w:tc>
      </w:tr>
      <w:tr w:rsidR="00BE4652" w:rsidRPr="00F5081A"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18201063940290019242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28.23.2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28.23.25.000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Поставка расходных материалов для принтеров и копировально-множительной техники 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Преимущества: </w:t>
            </w:r>
          </w:p>
          <w:p w:rsidR="00BE4652" w:rsidRPr="00DA213F" w:rsidRDefault="00BE4652" w:rsidP="00DA213F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Поставка товара согласно технического задания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УСЛ ЕД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1000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10  /  50  /  -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10.2016 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12.2016 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4652" w:rsidRPr="00F5081A"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18.12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18.12.19.190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Поставка печатной продукции 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Преимущества: </w:t>
            </w:r>
          </w:p>
          <w:p w:rsidR="00BE4652" w:rsidRPr="00DA213F" w:rsidRDefault="00BE4652" w:rsidP="00DA213F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В сответствии с требованиями технического задания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УСЛ ЕД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1000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10  /  50  /  -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10.2016 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12.2016 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4652" w:rsidRPr="00F5081A"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20.41.3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20.41.32.119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Поставка хозяйственных товаров 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Преимущества: </w:t>
            </w:r>
          </w:p>
          <w:p w:rsidR="00BE4652" w:rsidRPr="00DA213F" w:rsidRDefault="00BE4652" w:rsidP="00DA213F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В соответствии с техническим заданием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УСЛ ЕД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1000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10  /  50  /  -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10.2016 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12.2016 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4652" w:rsidRPr="00F5081A"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22.29.2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22.29.25.000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Поставка канцелярских товаров 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Преимущества: </w:t>
            </w:r>
          </w:p>
          <w:p w:rsidR="00BE4652" w:rsidRPr="00DA213F" w:rsidRDefault="00BE4652" w:rsidP="00DA213F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В соответствии с техническим заданием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УСЛ ЕД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700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7  /  70  /  -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10.2016 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12.2016 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4652" w:rsidRPr="00F5081A"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17.12.1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17.12.73.110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Поставка бумаги 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Преимущества: </w:t>
            </w:r>
          </w:p>
          <w:p w:rsidR="00BE4652" w:rsidRPr="00DA213F" w:rsidRDefault="00BE4652" w:rsidP="00DA213F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 - 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25.03.2014; </w:t>
            </w:r>
          </w:p>
          <w:p w:rsidR="00BE4652" w:rsidRPr="00DA213F" w:rsidRDefault="00BE4652" w:rsidP="00DA213F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В соответствии с техническим заданием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УСЛ ЕД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2000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20  /  200  /  -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10.2016 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12.2016 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4652" w:rsidRPr="00F5081A"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30.99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30.99.10.000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Поставка запасных частей для автомобилей 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Информация об общественном обсуждении закупки: не проводилось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Весь товар должен быть новым, в соответствии с требованиями технического задания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УСЛ ЕД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2385,4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23,854  /  238,54  /  -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10.2016 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12.2016 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4652" w:rsidRPr="00F5081A">
        <w:tc>
          <w:tcPr>
            <w:tcW w:w="0" w:type="auto"/>
            <w:vMerge w:val="restart"/>
          </w:tcPr>
          <w:p w:rsidR="00BE4652" w:rsidRPr="00E2744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  <w:vMerge w:val="restart"/>
          </w:tcPr>
          <w:p w:rsidR="00BE4652" w:rsidRPr="00E2744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18.12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</w:tcPr>
          <w:p w:rsidR="00BE4652" w:rsidRPr="00E2744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Поставка полиграфической продукции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2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21,866</w:t>
            </w:r>
          </w:p>
        </w:tc>
        <w:tc>
          <w:tcPr>
            <w:tcW w:w="0" w:type="auto"/>
            <w:vMerge w:val="restart"/>
          </w:tcPr>
          <w:p w:rsidR="00BE4652" w:rsidRPr="00E2744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0,21866  /  1,0933  /  -</w:t>
            </w:r>
          </w:p>
        </w:tc>
        <w:tc>
          <w:tcPr>
            <w:tcW w:w="0" w:type="auto"/>
            <w:vMerge w:val="restart"/>
          </w:tcPr>
          <w:p w:rsidR="00BE4652" w:rsidRPr="00E2744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 xml:space="preserve">03.2016 </w:t>
            </w:r>
          </w:p>
        </w:tc>
        <w:tc>
          <w:tcPr>
            <w:tcW w:w="0" w:type="auto"/>
            <w:vMerge w:val="restart"/>
          </w:tcPr>
          <w:p w:rsidR="00BE4652" w:rsidRPr="00E2744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 xml:space="preserve">06.2016 </w:t>
            </w:r>
            <w:r w:rsidRPr="00E2744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E2744F">
              <w:rPr>
                <w:rFonts w:ascii="Times New Roman" w:hAnsi="Times New Roman" w:cs="Times New Roman"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E2744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E2744F">
              <w:rPr>
                <w:rFonts w:ascii="Times New Roman" w:hAnsi="Times New Roman" w:cs="Times New Roman"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vMerge w:val="restart"/>
          </w:tcPr>
          <w:p w:rsidR="00BE4652" w:rsidRPr="00E2744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vMerge w:val="restart"/>
          </w:tcPr>
          <w:p w:rsidR="00BE4652" w:rsidRPr="00E2744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BE4652" w:rsidRPr="00F5081A"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32.99.12.110</w:t>
            </w: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Ручка шариковая с символикой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В соответствии с требованиями технического задания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5,933</w:t>
            </w: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4652" w:rsidRPr="00F5081A"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17.23.13.193</w:t>
            </w: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папка с символикой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В соответствии с требованиями технического задания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8,6</w:t>
            </w: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4652" w:rsidRPr="00F5081A"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17.23.13.191</w:t>
            </w:r>
          </w:p>
        </w:tc>
        <w:tc>
          <w:tcPr>
            <w:tcW w:w="0" w:type="auto"/>
            <w:vMerge/>
            <w:vAlign w:val="center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Блокнот с символикой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В соответствии с требованиями технического задания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0" w:type="auto"/>
          </w:tcPr>
          <w:p w:rsidR="00BE4652" w:rsidRPr="00E2744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744F">
              <w:rPr>
                <w:rFonts w:ascii="Times New Roman" w:hAnsi="Times New Roman" w:cs="Times New Roman"/>
                <w:sz w:val="18"/>
                <w:szCs w:val="18"/>
              </w:rPr>
              <w:t>7,333</w:t>
            </w: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4652" w:rsidRPr="00F5081A"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19.20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19.20.21.100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Поставка бензина 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Информация об общественном обсуждении закупки: не проводилось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В соответствии с техническим заданием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УСЛ ЕД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1600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16  /  80  /  -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06.2016 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12.2016 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4652" w:rsidRPr="00F5081A"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45.20.1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45.20.11.000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Оказание услуг по техническому обслуживанию и ремонту автомобилей 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Устанавливается запрет на допуск товаров, происходящих из иностранных государств, работ, услуг, соответственно выполняемых, оказываемых иностранными лицами, в соответствии с Постановление Правительства РФ от 29.12.2015 N 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запрещено".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Выполненные работы должны быть надлежащего качества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УСЛ ЕД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2000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20  /  200  /  -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06.2016 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12.2016 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Возникновение непредвиденных обстоятельств</w:t>
            </w:r>
          </w:p>
        </w:tc>
      </w:tr>
      <w:tr w:rsidR="00BE4652" w:rsidRPr="00F5081A"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22.11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22.11.11.000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Поставка автомобильных шин 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Информация об общественном обсуждении закупки: не проводилось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Весь товар должен быть новым, в соответствии с требованиями технического задания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УСЛ ЕД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405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4,05  /  40,5  /  -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10.2016 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12.2016 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4652" w:rsidRPr="00F5081A"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31.01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31.01.11.190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Поставка офисной мебели 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Преимущества: </w:t>
            </w:r>
          </w:p>
          <w:p w:rsidR="00BE4652" w:rsidRPr="00DA213F" w:rsidRDefault="00BE4652" w:rsidP="00DA213F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 - Организациям инвалидов (в соответствии со Статьей 29 Федерального закона № 44-ФЗ); </w:t>
            </w:r>
          </w:p>
          <w:p w:rsidR="00BE4652" w:rsidRPr="00DA213F" w:rsidRDefault="00BE4652" w:rsidP="00DA213F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 - 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25.03.2014; </w:t>
            </w:r>
          </w:p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В соответствии с техническим заданием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УСЛ ЕД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2745,64325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27,45643  /  274,5643  /  -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10.2016 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12.2016 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4652" w:rsidRPr="00F5081A"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71.20.9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71.20.19.190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Проведение работ по оценке защищенности помещения от утечки информации по техническим каналам 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Устанавливается запрет на допуск товаров, происходящих из иностранных государств, работ, услуг, соответственно выполняемых, оказываемых иностранными лицами, в соответствии с Постановление Правительства РФ от 29.12.2015 N 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запрещено".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В соответствии с техническим заданием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УСЛ ЕД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0  /  0  /  0,00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04.2016 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12.2016 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Запрос котировок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BE4652" w:rsidRPr="00F5081A"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43.99.9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43.99.90.190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Оказание услуг по заправке системы газового пожаротушения в серверной комнате 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Информация об общественном обсуждении закупки: не проводилось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В соответствии с техническим заданием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УСЛ ЕД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0  /  0  /  0,00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02.2016 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05.2016 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Запрос котировок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4652" w:rsidRPr="00F5081A"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43.21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43.21.10.290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Выполнение работ по ремонту системы видеонаблюдения Управления Федеральной налоговой службы по Рязанской области 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Информация об общественном обсуждении закупки: не проводилось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Работы должны быть оказаны в полном объеме, в срок в соответствии с техническим заданием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УСЛ ЕД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177,78167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1,77782  /  17,77817  /  -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02.2016 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06.2016 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Возникновение непредвиденных обстоятельств</w:t>
            </w:r>
          </w:p>
        </w:tc>
      </w:tr>
      <w:tr w:rsidR="00BE4652" w:rsidRPr="00F5081A">
        <w:tc>
          <w:tcPr>
            <w:tcW w:w="0" w:type="auto"/>
            <w:vMerge w:val="restart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  <w:vMerge w:val="restart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32.99.9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21.20.2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Поставка средств индивидуальной защиты для нужд Управления Федеральной налоговой службы по Рязанской области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2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99,9332</w:t>
            </w:r>
          </w:p>
        </w:tc>
        <w:tc>
          <w:tcPr>
            <w:tcW w:w="0" w:type="auto"/>
            <w:vMerge w:val="restart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0,99933  /  9,99332  /  -</w:t>
            </w:r>
          </w:p>
        </w:tc>
        <w:tc>
          <w:tcPr>
            <w:tcW w:w="0" w:type="auto"/>
            <w:vMerge w:val="restart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02.2016 </w:t>
            </w:r>
          </w:p>
        </w:tc>
        <w:tc>
          <w:tcPr>
            <w:tcW w:w="0" w:type="auto"/>
            <w:vMerge w:val="restart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05.2016 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A213F">
              <w:rPr>
                <w:rFonts w:ascii="Times New Roman" w:hAnsi="Times New Roman" w:cs="Times New Roman"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vMerge w:val="restart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vMerge w:val="restart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Возникновение непредвиденных обстоятельств</w:t>
            </w:r>
          </w:p>
        </w:tc>
      </w:tr>
      <w:tr w:rsidR="00BE4652" w:rsidRPr="00F5081A"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21.20.24.150</w:t>
            </w: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Индивидуальный перевязочный пакет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В соответствии с требованиями технического задания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0,82</w:t>
            </w: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4652" w:rsidRPr="00F5081A"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21.20.24.170</w:t>
            </w: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Комплект индивидуальный медицинский гражданской защиты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33,96</w:t>
            </w: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4652" w:rsidRPr="00F5081A"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32.99.11.111</w:t>
            </w: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Противогаз гражданский фильтрующий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62,1334</w:t>
            </w: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4652" w:rsidRPr="00F5081A"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21.20.24.160</w:t>
            </w: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Индивидуальный противохимический пакет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3,0198</w:t>
            </w: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4652" w:rsidRPr="00F5081A">
        <w:tc>
          <w:tcPr>
            <w:tcW w:w="0" w:type="auto"/>
            <w:gridSpan w:val="14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товары, работы или услуги на сумму, не превышающую ста тысяч рублей (закупки в соответствии с п. 4, 5, 23, 26, 33, 42, 44 части 1 статьи 93 Федерального закона № 44-ФЗ) </w:t>
            </w:r>
          </w:p>
        </w:tc>
      </w:tr>
      <w:tr w:rsidR="00BE4652" w:rsidRPr="00F5081A"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18201063940290019242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400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4652" w:rsidRPr="00F5081A"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1400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4652" w:rsidRPr="00F5081A"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182010615Г0099998244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66,6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4652" w:rsidRPr="00F5081A">
        <w:tc>
          <w:tcPr>
            <w:tcW w:w="0" w:type="auto"/>
            <w:gridSpan w:val="14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Годовой объем закупок у единственного поставщика (подрядчика, исполнителя) в соответствии с пунктом 4 части 1 статьи 93 Федерального закона №44-ФЗ</w:t>
            </w:r>
          </w:p>
        </w:tc>
      </w:tr>
      <w:tr w:rsidR="00BE4652" w:rsidRPr="00F5081A"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1866,6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4652" w:rsidRPr="00F5081A">
        <w:tc>
          <w:tcPr>
            <w:tcW w:w="0" w:type="auto"/>
            <w:gridSpan w:val="14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Годовой объем закупок у единственного поставщика (подрядчика, исполнителя) в соответствии с пунктом 5 части 1 статьи 93 Федерального закона №44-ФЗ</w:t>
            </w:r>
          </w:p>
        </w:tc>
      </w:tr>
      <w:tr w:rsidR="00BE4652" w:rsidRPr="00F5081A"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4652" w:rsidRPr="00F5081A">
        <w:tc>
          <w:tcPr>
            <w:tcW w:w="0" w:type="auto"/>
            <w:gridSpan w:val="14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Годовой объем закупок у субъектов малого предпринимательства, социально ориентированных некоммерческих организаций</w:t>
            </w:r>
          </w:p>
        </w:tc>
      </w:tr>
      <w:tr w:rsidR="00BE4652" w:rsidRPr="00F5081A"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8826,20441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4652" w:rsidRPr="00F5081A">
        <w:tc>
          <w:tcPr>
            <w:tcW w:w="0" w:type="auto"/>
            <w:gridSpan w:val="14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Годовой объем закупок, осуществляемых путем проведения запроса котировок</w:t>
            </w:r>
          </w:p>
        </w:tc>
      </w:tr>
      <w:tr w:rsidR="00BE4652" w:rsidRPr="00F5081A"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544,99312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Запрос котировок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4652" w:rsidRPr="00F5081A">
        <w:tc>
          <w:tcPr>
            <w:tcW w:w="0" w:type="auto"/>
            <w:gridSpan w:val="14"/>
          </w:tcPr>
          <w:p w:rsidR="00BE4652" w:rsidRPr="00DA213F" w:rsidRDefault="00BE4652" w:rsidP="00DA213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Совокупный объем закупок, планируемых в текущем году</w:t>
            </w:r>
          </w:p>
        </w:tc>
      </w:tr>
      <w:tr w:rsidR="00BE4652" w:rsidRPr="00F5081A"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21309,05565 / 27501,5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>Электронный аукцион, Запрос котировок, Закупка у единственного поставщика (подрядчика, исполнителя)</w:t>
            </w:r>
          </w:p>
        </w:tc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E4652" w:rsidRDefault="00BE4652" w:rsidP="00DA213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BE4652" w:rsidRDefault="00BE4652" w:rsidP="00DA213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BE4652" w:rsidRDefault="00BE4652" w:rsidP="00DA213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BE4652" w:rsidRDefault="00BE4652" w:rsidP="00DA213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BE4652" w:rsidRDefault="00BE4652" w:rsidP="00DA213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BE4652" w:rsidRPr="00DA213F" w:rsidRDefault="00BE4652" w:rsidP="00DA213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4811" w:type="pct"/>
        <w:tblInd w:w="2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4294"/>
        <w:gridCol w:w="181"/>
        <w:gridCol w:w="2490"/>
        <w:gridCol w:w="3393"/>
        <w:gridCol w:w="3690"/>
      </w:tblGrid>
      <w:tr w:rsidR="00BE4652" w:rsidRPr="00F5081A">
        <w:tc>
          <w:tcPr>
            <w:tcW w:w="1620" w:type="pct"/>
          </w:tcPr>
          <w:p w:rsidR="00BE4652" w:rsidRPr="00DA213F" w:rsidRDefault="00BE4652" w:rsidP="00961F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213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                  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Морозов В.А.</w:t>
            </w:r>
            <w:r w:rsidRPr="00DA213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                         </w:t>
            </w:r>
            <w:r w:rsidRPr="00DA21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213F">
              <w:rPr>
                <w:rFonts w:ascii="Times New Roman" w:hAnsi="Times New Roman" w:cs="Times New Roman"/>
                <w:sz w:val="24"/>
                <w:szCs w:val="24"/>
              </w:rPr>
              <w:br/>
              <w:t>(Ф.И.О., должность руководителя</w:t>
            </w:r>
            <w:r w:rsidRPr="00DA213F">
              <w:rPr>
                <w:rFonts w:ascii="Times New Roman" w:hAnsi="Times New Roman" w:cs="Times New Roman"/>
                <w:sz w:val="24"/>
                <w:szCs w:val="24"/>
              </w:rPr>
              <w:br/>
              <w:t>(уполномоченного должностного лица)</w:t>
            </w:r>
            <w:r w:rsidRPr="00DA213F">
              <w:rPr>
                <w:rFonts w:ascii="Times New Roman" w:hAnsi="Times New Roman" w:cs="Times New Roman"/>
                <w:sz w:val="24"/>
                <w:szCs w:val="24"/>
              </w:rPr>
              <w:br/>
              <w:t>заказчика)</w:t>
            </w:r>
          </w:p>
        </w:tc>
        <w:tc>
          <w:tcPr>
            <w:tcW w:w="156" w:type="pct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13F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520" w:type="pct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13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             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</w:t>
            </w:r>
            <w:r w:rsidRPr="00DA213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          </w:t>
            </w:r>
            <w:r w:rsidRPr="00DA21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213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(подпись) </w:t>
            </w:r>
          </w:p>
        </w:tc>
        <w:tc>
          <w:tcPr>
            <w:tcW w:w="1299" w:type="pct"/>
          </w:tcPr>
          <w:p w:rsidR="00BE4652" w:rsidRPr="00DA213F" w:rsidRDefault="00BE4652" w:rsidP="00961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213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</w:t>
            </w:r>
            <w:r w:rsidRPr="00DA213F">
              <w:rPr>
                <w:rFonts w:ascii="Times New Roman" w:hAnsi="Times New Roman" w:cs="Times New Roman"/>
                <w:sz w:val="24"/>
                <w:szCs w:val="24"/>
              </w:rPr>
              <w:t xml:space="preserve">" 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</w:t>
            </w:r>
            <w:r w:rsidRPr="00DA213F">
              <w:rPr>
                <w:rFonts w:ascii="Times New Roman" w:hAnsi="Times New Roman" w:cs="Times New Roman"/>
                <w:sz w:val="24"/>
                <w:szCs w:val="24"/>
              </w:rPr>
              <w:t xml:space="preserve">  20</w:t>
            </w:r>
            <w:r w:rsidRPr="00DA213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16</w:t>
            </w:r>
            <w:r w:rsidRPr="00DA213F">
              <w:rPr>
                <w:rFonts w:ascii="Times New Roman" w:hAnsi="Times New Roman" w:cs="Times New Roman"/>
                <w:sz w:val="24"/>
                <w:szCs w:val="24"/>
              </w:rPr>
              <w:t xml:space="preserve">  г. </w:t>
            </w:r>
            <w:r w:rsidRPr="00DA213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(Дата утверждения) </w:t>
            </w:r>
          </w:p>
        </w:tc>
        <w:tc>
          <w:tcPr>
            <w:tcW w:w="1406" w:type="pct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4652" w:rsidRPr="00DA213F" w:rsidRDefault="00BE4652" w:rsidP="00DA213F">
      <w:pPr>
        <w:spacing w:after="0" w:line="240" w:lineRule="auto"/>
        <w:rPr>
          <w:rFonts w:ascii="Times New Roman" w:hAnsi="Times New Roman" w:cs="Times New Roman"/>
          <w:vanish/>
          <w:sz w:val="18"/>
          <w:szCs w:val="18"/>
        </w:rPr>
      </w:pPr>
    </w:p>
    <w:tbl>
      <w:tblPr>
        <w:tblW w:w="5000" w:type="pct"/>
        <w:tblInd w:w="2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2190"/>
        <w:gridCol w:w="2920"/>
        <w:gridCol w:w="9490"/>
      </w:tblGrid>
      <w:tr w:rsidR="00BE4652" w:rsidRPr="00F5081A">
        <w:tc>
          <w:tcPr>
            <w:tcW w:w="750" w:type="pct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pct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13F">
              <w:rPr>
                <w:rFonts w:ascii="Times New Roman" w:hAnsi="Times New Roman" w:cs="Times New Roman"/>
                <w:sz w:val="18"/>
                <w:szCs w:val="18"/>
              </w:rPr>
              <w:t xml:space="preserve">МП </w:t>
            </w:r>
          </w:p>
        </w:tc>
        <w:tc>
          <w:tcPr>
            <w:tcW w:w="3250" w:type="pct"/>
          </w:tcPr>
          <w:p w:rsidR="00BE4652" w:rsidRPr="00DA213F" w:rsidRDefault="00BE4652" w:rsidP="00DA21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E4652" w:rsidRPr="00DA213F" w:rsidRDefault="00BE4652" w:rsidP="00DA213F">
      <w:pPr>
        <w:spacing w:after="0" w:line="240" w:lineRule="auto"/>
        <w:rPr>
          <w:rFonts w:ascii="Times New Roman" w:hAnsi="Times New Roman" w:cs="Times New Roman"/>
          <w:vanish/>
          <w:sz w:val="18"/>
          <w:szCs w:val="18"/>
        </w:rPr>
      </w:pPr>
    </w:p>
    <w:tbl>
      <w:tblPr>
        <w:tblW w:w="5000" w:type="pct"/>
        <w:tblInd w:w="2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1513"/>
        <w:gridCol w:w="3087"/>
      </w:tblGrid>
      <w:tr w:rsidR="00BE4652" w:rsidRPr="00F5081A">
        <w:tc>
          <w:tcPr>
            <w:tcW w:w="0" w:type="auto"/>
          </w:tcPr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0" w:type="pct"/>
          </w:tcPr>
          <w:tbl>
            <w:tblPr>
              <w:tblW w:w="305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1362"/>
              <w:gridCol w:w="1695"/>
            </w:tblGrid>
            <w:tr w:rsidR="00BE4652" w:rsidRPr="00F5081A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</w:tcPr>
                <w:p w:rsidR="00BE4652" w:rsidRPr="00DA213F" w:rsidRDefault="00BE4652" w:rsidP="00DA213F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DA213F">
                    <w:rPr>
                      <w:rFonts w:ascii="Times New Roman" w:hAnsi="Times New Roman" w:cs="Times New Roman"/>
                      <w:sz w:val="18"/>
                      <w:szCs w:val="18"/>
                    </w:rPr>
                    <w:t>Исполнитель:</w:t>
                  </w:r>
                </w:p>
              </w:tc>
              <w:tc>
                <w:tcPr>
                  <w:tcW w:w="2772" w:type="pct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</w:tcPr>
                <w:p w:rsidR="00BE4652" w:rsidRPr="00DA213F" w:rsidRDefault="00BE4652" w:rsidP="00DA213F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DA213F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Поликарпова Ю. А.</w:t>
                  </w:r>
                </w:p>
              </w:tc>
            </w:tr>
            <w:tr w:rsidR="00BE4652" w:rsidRPr="00F5081A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</w:tcPr>
                <w:p w:rsidR="00BE4652" w:rsidRPr="00DA213F" w:rsidRDefault="00BE4652" w:rsidP="00DA213F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DA213F">
                    <w:rPr>
                      <w:rFonts w:ascii="Times New Roman" w:hAnsi="Times New Roman" w:cs="Times New Roman"/>
                      <w:sz w:val="18"/>
                      <w:szCs w:val="18"/>
                    </w:rPr>
                    <w:t>телефон:</w:t>
                  </w:r>
                </w:p>
              </w:tc>
              <w:tc>
                <w:tcPr>
                  <w:tcW w:w="2772" w:type="pct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</w:tcPr>
                <w:p w:rsidR="00BE4652" w:rsidRPr="00DA213F" w:rsidRDefault="00BE4652" w:rsidP="00DA213F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DA213F">
                    <w:rPr>
                      <w:rFonts w:ascii="Times New Roman" w:hAnsi="Times New Roman" w:cs="Times New Roman"/>
                      <w:sz w:val="18"/>
                      <w:szCs w:val="18"/>
                    </w:rPr>
                    <w:t>(4912)242894</w:t>
                  </w:r>
                </w:p>
              </w:tc>
            </w:tr>
            <w:tr w:rsidR="00BE4652" w:rsidRPr="00F5081A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</w:tcPr>
                <w:p w:rsidR="00BE4652" w:rsidRPr="00DA213F" w:rsidRDefault="00BE4652" w:rsidP="00DA213F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DA213F"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факс:</w:t>
                  </w:r>
                </w:p>
              </w:tc>
              <w:tc>
                <w:tcPr>
                  <w:tcW w:w="2772" w:type="pct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</w:tcPr>
                <w:p w:rsidR="00BE4652" w:rsidRPr="00DA213F" w:rsidRDefault="00BE4652" w:rsidP="00DA213F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DA213F">
                    <w:rPr>
                      <w:rFonts w:ascii="Times New Roman" w:hAnsi="Times New Roman" w:cs="Times New Roman"/>
                      <w:sz w:val="18"/>
                      <w:szCs w:val="18"/>
                    </w:rPr>
                    <w:t>(4912)962984</w:t>
                  </w:r>
                </w:p>
              </w:tc>
            </w:tr>
            <w:tr w:rsidR="00BE4652" w:rsidRPr="00F5081A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</w:tcPr>
                <w:p w:rsidR="00BE4652" w:rsidRPr="00DA213F" w:rsidRDefault="00BE4652" w:rsidP="00DA213F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DA213F">
                    <w:rPr>
                      <w:rFonts w:ascii="Times New Roman" w:hAnsi="Times New Roman" w:cs="Times New Roman"/>
                      <w:sz w:val="18"/>
                      <w:szCs w:val="18"/>
                    </w:rPr>
                    <w:t>электронная почта:</w:t>
                  </w:r>
                </w:p>
              </w:tc>
              <w:tc>
                <w:tcPr>
                  <w:tcW w:w="2772" w:type="pct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</w:tcPr>
                <w:p w:rsidR="00BE4652" w:rsidRPr="00DA213F" w:rsidRDefault="00BE4652" w:rsidP="00DA213F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DA213F">
                    <w:rPr>
                      <w:rFonts w:ascii="Times New Roman" w:hAnsi="Times New Roman" w:cs="Times New Roman"/>
                      <w:sz w:val="18"/>
                      <w:szCs w:val="18"/>
                    </w:rPr>
                    <w:t>u62@r62.nalog.ru</w:t>
                  </w:r>
                </w:p>
              </w:tc>
            </w:tr>
          </w:tbl>
          <w:p w:rsidR="00BE4652" w:rsidRPr="00DA213F" w:rsidRDefault="00BE4652" w:rsidP="00DA21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E4652" w:rsidRPr="00DA213F" w:rsidRDefault="00BE4652">
      <w:pPr>
        <w:rPr>
          <w:rFonts w:ascii="Times New Roman" w:hAnsi="Times New Roman" w:cs="Times New Roman"/>
          <w:sz w:val="18"/>
          <w:szCs w:val="18"/>
        </w:rPr>
      </w:pPr>
    </w:p>
    <w:sectPr w:rsidR="00BE4652" w:rsidRPr="00DA213F" w:rsidSect="00DA213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878EC"/>
    <w:multiLevelType w:val="multilevel"/>
    <w:tmpl w:val="34643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0F986D56"/>
    <w:multiLevelType w:val="multilevel"/>
    <w:tmpl w:val="BBF67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1CCD0EC3"/>
    <w:multiLevelType w:val="multilevel"/>
    <w:tmpl w:val="1D0CB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1E485EF9"/>
    <w:multiLevelType w:val="multilevel"/>
    <w:tmpl w:val="A558B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2730298E"/>
    <w:multiLevelType w:val="multilevel"/>
    <w:tmpl w:val="DD7C5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28EC11B8"/>
    <w:multiLevelType w:val="multilevel"/>
    <w:tmpl w:val="F52E7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>
    <w:nsid w:val="2BA76984"/>
    <w:multiLevelType w:val="multilevel"/>
    <w:tmpl w:val="67B04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">
    <w:nsid w:val="2F1865B5"/>
    <w:multiLevelType w:val="multilevel"/>
    <w:tmpl w:val="3146A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>
    <w:nsid w:val="38677438"/>
    <w:multiLevelType w:val="multilevel"/>
    <w:tmpl w:val="ABECE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>
    <w:nsid w:val="3A4B1564"/>
    <w:multiLevelType w:val="multilevel"/>
    <w:tmpl w:val="7FB26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0">
    <w:nsid w:val="42A20264"/>
    <w:multiLevelType w:val="multilevel"/>
    <w:tmpl w:val="D5A0D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42E874A5"/>
    <w:multiLevelType w:val="multilevel"/>
    <w:tmpl w:val="64C8A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4C8E36D9"/>
    <w:multiLevelType w:val="multilevel"/>
    <w:tmpl w:val="DAD4A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3">
    <w:nsid w:val="53273CE9"/>
    <w:multiLevelType w:val="multilevel"/>
    <w:tmpl w:val="FEA0C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4">
    <w:nsid w:val="545D3166"/>
    <w:multiLevelType w:val="multilevel"/>
    <w:tmpl w:val="C80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631200D4"/>
    <w:multiLevelType w:val="multilevel"/>
    <w:tmpl w:val="CD4C8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65024E79"/>
    <w:multiLevelType w:val="multilevel"/>
    <w:tmpl w:val="6A4EC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7">
    <w:nsid w:val="6C7A4E32"/>
    <w:multiLevelType w:val="multilevel"/>
    <w:tmpl w:val="3DEAC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8">
    <w:nsid w:val="6D017C14"/>
    <w:multiLevelType w:val="multilevel"/>
    <w:tmpl w:val="A16C1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9">
    <w:nsid w:val="77427585"/>
    <w:multiLevelType w:val="multilevel"/>
    <w:tmpl w:val="75768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0"/>
  </w:num>
  <w:num w:numId="2">
    <w:abstractNumId w:val="13"/>
  </w:num>
  <w:num w:numId="3">
    <w:abstractNumId w:val="7"/>
  </w:num>
  <w:num w:numId="4">
    <w:abstractNumId w:val="8"/>
  </w:num>
  <w:num w:numId="5">
    <w:abstractNumId w:val="6"/>
  </w:num>
  <w:num w:numId="6">
    <w:abstractNumId w:val="1"/>
  </w:num>
  <w:num w:numId="7">
    <w:abstractNumId w:val="9"/>
  </w:num>
  <w:num w:numId="8">
    <w:abstractNumId w:val="2"/>
  </w:num>
  <w:num w:numId="9">
    <w:abstractNumId w:val="17"/>
  </w:num>
  <w:num w:numId="10">
    <w:abstractNumId w:val="3"/>
  </w:num>
  <w:num w:numId="11">
    <w:abstractNumId w:val="11"/>
  </w:num>
  <w:num w:numId="12">
    <w:abstractNumId w:val="19"/>
  </w:num>
  <w:num w:numId="13">
    <w:abstractNumId w:val="15"/>
  </w:num>
  <w:num w:numId="14">
    <w:abstractNumId w:val="18"/>
  </w:num>
  <w:num w:numId="15">
    <w:abstractNumId w:val="10"/>
  </w:num>
  <w:num w:numId="16">
    <w:abstractNumId w:val="12"/>
  </w:num>
  <w:num w:numId="17">
    <w:abstractNumId w:val="5"/>
  </w:num>
  <w:num w:numId="18">
    <w:abstractNumId w:val="16"/>
  </w:num>
  <w:num w:numId="19">
    <w:abstractNumId w:val="4"/>
  </w:num>
  <w:num w:numId="2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A213F"/>
    <w:rsid w:val="0006549D"/>
    <w:rsid w:val="00323101"/>
    <w:rsid w:val="005133C6"/>
    <w:rsid w:val="00731EEA"/>
    <w:rsid w:val="00961F30"/>
    <w:rsid w:val="00B004A2"/>
    <w:rsid w:val="00BE4652"/>
    <w:rsid w:val="00C55612"/>
    <w:rsid w:val="00DA213F"/>
    <w:rsid w:val="00E2744F"/>
    <w:rsid w:val="00EF4087"/>
    <w:rsid w:val="00F06863"/>
    <w:rsid w:val="00F5081A"/>
    <w:rsid w:val="00F553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04A2"/>
    <w:pPr>
      <w:spacing w:after="200" w:line="276" w:lineRule="auto"/>
    </w:pPr>
    <w:rPr>
      <w:rFonts w:cs="Calibri"/>
    </w:rPr>
  </w:style>
  <w:style w:type="paragraph" w:styleId="Heading1">
    <w:name w:val="heading 1"/>
    <w:basedOn w:val="Normal"/>
    <w:link w:val="Heading1Char"/>
    <w:uiPriority w:val="99"/>
    <w:qFormat/>
    <w:rsid w:val="00DA213F"/>
    <w:pPr>
      <w:spacing w:before="100" w:beforeAutospacing="1" w:after="100" w:afterAutospacing="1" w:line="240" w:lineRule="auto"/>
      <w:outlineLvl w:val="0"/>
    </w:pPr>
    <w:rPr>
      <w:rFonts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A213F"/>
    <w:rPr>
      <w:rFonts w:ascii="Times New Roman" w:hAnsi="Times New Roman" w:cs="Times New Roman"/>
      <w:b/>
      <w:bCs/>
      <w:kern w:val="36"/>
      <w:sz w:val="48"/>
      <w:szCs w:val="48"/>
    </w:rPr>
  </w:style>
  <w:style w:type="paragraph" w:customStyle="1" w:styleId="requesttable">
    <w:name w:val="requesttable"/>
    <w:basedOn w:val="Normal"/>
    <w:uiPriority w:val="99"/>
    <w:rsid w:val="00DA213F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title">
    <w:name w:val="title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aleft">
    <w:name w:val="aleft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bold">
    <w:name w:val="bold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subtitle">
    <w:name w:val="subtitle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1">
    <w:name w:val="Верхний колонтитул1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offset25">
    <w:name w:val="offset25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offset50">
    <w:name w:val="offset50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tablecol1">
    <w:name w:val="tablecol1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tablecol2">
    <w:name w:val="tablecol2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tablecol1notset">
    <w:name w:val="tablecol1notset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tablecol2notset">
    <w:name w:val="tablecol2notset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right">
    <w:name w:val="right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apptable1">
    <w:name w:val="apptable1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appcol1">
    <w:name w:val="appcol1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appcol2">
    <w:name w:val="appcol2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appcol3">
    <w:name w:val="appcol3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appcol4">
    <w:name w:val="appcol4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appcol5">
    <w:name w:val="appcol5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appresultcol1">
    <w:name w:val="appresultcol1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appresultcol2">
    <w:name w:val="appresultcol2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appresultcol3">
    <w:name w:val="appresultcol3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appresultcol4">
    <w:name w:val="appresultcol4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appresultcol4left">
    <w:name w:val="appresultcol4_left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appcritcol1">
    <w:name w:val="appcritcol1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appcritcol2">
    <w:name w:val="appcritcol2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appcritcol3">
    <w:name w:val="appcritcol3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appdesicioncol1">
    <w:name w:val="appdesicioncol1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appdesicioncol2">
    <w:name w:val="appdesicioncol2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appdesicioncol3">
    <w:name w:val="appdesicioncol3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appdesicioncol4">
    <w:name w:val="appdesicioncol4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appauctioncol1">
    <w:name w:val="appauctioncol1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appauctioncol2">
    <w:name w:val="appauctioncol2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appauctioncol3">
    <w:name w:val="appauctioncol3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appcommissioncol1">
    <w:name w:val="appcommissioncol1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appcommissioncol2">
    <w:name w:val="appcommissioncol2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appcommissioncol3">
    <w:name w:val="appcommissioncol3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appcommissioncol4">
    <w:name w:val="appcommissioncol4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appcommissionresultcol1">
    <w:name w:val="appcommissionresultcol1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appcommissionresultcol2">
    <w:name w:val="appcommissionresultcol2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appcommissionresultcoln">
    <w:name w:val="appcommissionresultcoln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refusalfactcol1">
    <w:name w:val="refusalfactcol1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refusalfactcol2">
    <w:name w:val="refusalfactcol2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refusalfactcol3">
    <w:name w:val="refusalfactcol3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appcriteriascol1">
    <w:name w:val="appcriteriascol1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appcriteriascol2">
    <w:name w:val="appcriteriascol2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appcriteriascol3">
    <w:name w:val="appcriteriascol3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newpage">
    <w:name w:val="newpage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col-border">
    <w:name w:val="col-border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data">
    <w:name w:val="data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center">
    <w:name w:val="center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no-underline">
    <w:name w:val="no-underline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line">
    <w:name w:val="line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vert-space">
    <w:name w:val="vert-space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bottom-pad">
    <w:name w:val="bottom-pad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contentholder">
    <w:name w:val="contentholder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contractstable">
    <w:name w:val="contractstable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contractstablesub">
    <w:name w:val="contractstablesub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contractstitle">
    <w:name w:val="contractstitle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budgetsoureccell">
    <w:name w:val="budgetsoureccell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offbudgetsoureccell">
    <w:name w:val="offbudgetsoureccell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pfcol1">
    <w:name w:val="pfcol1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pfcol2">
    <w:name w:val="pfcol2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pfcol3">
    <w:name w:val="pfcol3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pfcol4">
    <w:name w:val="pfcol4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pfcol5">
    <w:name w:val="pfcol5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pfcol6">
    <w:name w:val="pfcol6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pfcol7">
    <w:name w:val="pfcol7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pfcol8">
    <w:name w:val="pfcol8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pfcol9">
    <w:name w:val="pfcol9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pfcol10">
    <w:name w:val="pfcol10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pfcol11">
    <w:name w:val="pfcol11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pfcol12">
    <w:name w:val="pfcol12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pfcol13">
    <w:name w:val="pfcol13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pfcol14">
    <w:name w:val="pfcol14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pfcol15">
    <w:name w:val="pfcol15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pfcol16">
    <w:name w:val="pfcol16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pfcol17">
    <w:name w:val="pfcol17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pfcol18">
    <w:name w:val="pfcol18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pfcol19">
    <w:name w:val="pfcol19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pfcol20">
    <w:name w:val="pfcol20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pfcol21">
    <w:name w:val="pfcol21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pfcol22">
    <w:name w:val="pfcol22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pfcol23">
    <w:name w:val="pfcol23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pfcol24">
    <w:name w:val="pfcol24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pfcol25">
    <w:name w:val="pfcol25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pfcol26">
    <w:name w:val="pfcol26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pfcol27">
    <w:name w:val="pfcol27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pfcol28">
    <w:name w:val="pfcol28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pfcol29">
    <w:name w:val="pfcol29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pfcol30">
    <w:name w:val="pfcol30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nowrap">
    <w:name w:val="nowrap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plangraphictable">
    <w:name w:val="plangraphictable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plangraphictitle">
    <w:name w:val="plangraphictitle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plangraphiccelltd">
    <w:name w:val="plangraphiccelltd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plahgraphicposition">
    <w:name w:val="plahgraphicposition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plahgraphicpositiontoprightbottom">
    <w:name w:val="plahgraphicpositiontoprightbottom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plahgraphicpositionleftrightbottom">
    <w:name w:val="plahgraphicpositionleftrightbottom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plahgraphicpositionleftright">
    <w:name w:val="plahgraphicpositionleftright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plahgraphicpositiontopbottomleft">
    <w:name w:val="plahgraphicpositiontopbottomleft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plahgraphicpositiontoprightleft">
    <w:name w:val="plahgraphicpositiontoprightleft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plahgraphicpositiontopbottom">
    <w:name w:val="plahgraphicpositiontopbottom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plahgraphicpositionleft">
    <w:name w:val="plahgraphicpositionleft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plahgraphicpositionright">
    <w:name w:val="plahgraphicpositionright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plahgraphicpositionrightbottom">
    <w:name w:val="plahgraphicpositionrightbottom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plahgraphicpositionbottomleft">
    <w:name w:val="plahgraphicpositionbottomleft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plahgraphicpositionbottom">
    <w:name w:val="plahgraphicpositionbottom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plahgraphicpositionnoborders">
    <w:name w:val="plahgraphicpositionnoborders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plangraphictableheader">
    <w:name w:val="plangraphictableheader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plangraphictableheaderleft">
    <w:name w:val="plangraphictableheaderleft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offset5">
    <w:name w:val="offset5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emptyrow">
    <w:name w:val="emptyrow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icrtitle">
    <w:name w:val="icrtitle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icrtable">
    <w:name w:val="icrtable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icrtableheader">
    <w:name w:val="icrtableheader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plangraphicorgtable">
    <w:name w:val="plangraphicorgtable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plangraphicdoctable">
    <w:name w:val="plangraphicdoctable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right-pad">
    <w:name w:val="right-pad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tdsub">
    <w:name w:val="tdsub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pfcolbr">
    <w:name w:val="pfcolbr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pfcolb">
    <w:name w:val="pfcolb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pfcolb300">
    <w:name w:val="pfcolb300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number">
    <w:name w:val="number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title1">
    <w:name w:val="title1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i/>
      <w:iCs/>
      <w:sz w:val="24"/>
      <w:szCs w:val="24"/>
    </w:rPr>
  </w:style>
  <w:style w:type="paragraph" w:customStyle="1" w:styleId="aleft1">
    <w:name w:val="aleft1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bold1">
    <w:name w:val="bold1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b/>
      <w:bCs/>
      <w:sz w:val="24"/>
      <w:szCs w:val="24"/>
    </w:rPr>
  </w:style>
  <w:style w:type="paragraph" w:customStyle="1" w:styleId="subtitle1">
    <w:name w:val="subtitle1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  <w:u w:val="single"/>
    </w:rPr>
  </w:style>
  <w:style w:type="paragraph" w:customStyle="1" w:styleId="header1">
    <w:name w:val="header1"/>
    <w:basedOn w:val="Normal"/>
    <w:uiPriority w:val="99"/>
    <w:rsid w:val="00DA213F"/>
    <w:pPr>
      <w:spacing w:before="300" w:after="0" w:line="240" w:lineRule="auto"/>
    </w:pPr>
    <w:rPr>
      <w:rFonts w:cs="Times New Roman"/>
      <w:sz w:val="24"/>
      <w:szCs w:val="24"/>
    </w:rPr>
  </w:style>
  <w:style w:type="paragraph" w:customStyle="1" w:styleId="offset251">
    <w:name w:val="offset251"/>
    <w:basedOn w:val="Normal"/>
    <w:uiPriority w:val="99"/>
    <w:rsid w:val="00DA213F"/>
    <w:pPr>
      <w:spacing w:before="100" w:beforeAutospacing="1" w:after="100" w:afterAutospacing="1" w:line="240" w:lineRule="auto"/>
      <w:ind w:left="375"/>
    </w:pPr>
    <w:rPr>
      <w:rFonts w:cs="Times New Roman"/>
      <w:sz w:val="24"/>
      <w:szCs w:val="24"/>
    </w:rPr>
  </w:style>
  <w:style w:type="paragraph" w:customStyle="1" w:styleId="offset501">
    <w:name w:val="offset501"/>
    <w:basedOn w:val="Normal"/>
    <w:uiPriority w:val="99"/>
    <w:rsid w:val="00DA213F"/>
    <w:pPr>
      <w:spacing w:before="100" w:beforeAutospacing="1" w:after="100" w:afterAutospacing="1" w:line="240" w:lineRule="auto"/>
      <w:ind w:left="750"/>
    </w:pPr>
    <w:rPr>
      <w:rFonts w:cs="Times New Roman"/>
      <w:sz w:val="24"/>
      <w:szCs w:val="24"/>
    </w:rPr>
  </w:style>
  <w:style w:type="paragraph" w:customStyle="1" w:styleId="tablecol11">
    <w:name w:val="tablecol11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tablecol21">
    <w:name w:val="tablecol21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tablecol1notset1">
    <w:name w:val="tablecol1notset1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tablecol2notset1">
    <w:name w:val="tablecol2notset1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right1">
    <w:name w:val="right1"/>
    <w:basedOn w:val="Normal"/>
    <w:uiPriority w:val="99"/>
    <w:rsid w:val="00DA213F"/>
    <w:pPr>
      <w:spacing w:before="100" w:beforeAutospacing="1" w:after="100" w:afterAutospacing="1" w:line="240" w:lineRule="auto"/>
      <w:jc w:val="right"/>
    </w:pPr>
    <w:rPr>
      <w:rFonts w:cs="Times New Roman"/>
      <w:sz w:val="24"/>
      <w:szCs w:val="24"/>
    </w:rPr>
  </w:style>
  <w:style w:type="paragraph" w:customStyle="1" w:styleId="apptable11">
    <w:name w:val="apptable11"/>
    <w:basedOn w:val="Normal"/>
    <w:uiPriority w:val="99"/>
    <w:rsid w:val="00DA213F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cs="Times New Roman"/>
      <w:sz w:val="24"/>
      <w:szCs w:val="24"/>
    </w:rPr>
  </w:style>
  <w:style w:type="paragraph" w:customStyle="1" w:styleId="appcol11">
    <w:name w:val="appcol11"/>
    <w:basedOn w:val="Normal"/>
    <w:uiPriority w:val="99"/>
    <w:rsid w:val="00DA213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cs="Times New Roman"/>
      <w:sz w:val="24"/>
      <w:szCs w:val="24"/>
    </w:rPr>
  </w:style>
  <w:style w:type="paragraph" w:customStyle="1" w:styleId="appcol21">
    <w:name w:val="appcol21"/>
    <w:basedOn w:val="Normal"/>
    <w:uiPriority w:val="99"/>
    <w:rsid w:val="00DA213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cs="Times New Roman"/>
      <w:sz w:val="24"/>
      <w:szCs w:val="24"/>
    </w:rPr>
  </w:style>
  <w:style w:type="paragraph" w:customStyle="1" w:styleId="appcol31">
    <w:name w:val="appcol31"/>
    <w:basedOn w:val="Normal"/>
    <w:uiPriority w:val="99"/>
    <w:rsid w:val="00DA213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cs="Times New Roman"/>
      <w:sz w:val="24"/>
      <w:szCs w:val="24"/>
    </w:rPr>
  </w:style>
  <w:style w:type="paragraph" w:customStyle="1" w:styleId="appcol41">
    <w:name w:val="appcol41"/>
    <w:basedOn w:val="Normal"/>
    <w:uiPriority w:val="99"/>
    <w:rsid w:val="00DA213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cs="Times New Roman"/>
      <w:sz w:val="24"/>
      <w:szCs w:val="24"/>
    </w:rPr>
  </w:style>
  <w:style w:type="paragraph" w:customStyle="1" w:styleId="appcol51">
    <w:name w:val="appcol51"/>
    <w:basedOn w:val="Normal"/>
    <w:uiPriority w:val="99"/>
    <w:rsid w:val="00DA213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cs="Times New Roman"/>
      <w:sz w:val="24"/>
      <w:szCs w:val="24"/>
    </w:rPr>
  </w:style>
  <w:style w:type="paragraph" w:customStyle="1" w:styleId="appresultcol11">
    <w:name w:val="appresultcol11"/>
    <w:basedOn w:val="Normal"/>
    <w:uiPriority w:val="99"/>
    <w:rsid w:val="00DA213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cs="Times New Roman"/>
      <w:sz w:val="24"/>
      <w:szCs w:val="24"/>
    </w:rPr>
  </w:style>
  <w:style w:type="paragraph" w:customStyle="1" w:styleId="appresultcol21">
    <w:name w:val="appresultcol21"/>
    <w:basedOn w:val="Normal"/>
    <w:uiPriority w:val="99"/>
    <w:rsid w:val="00DA213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cs="Times New Roman"/>
      <w:sz w:val="24"/>
      <w:szCs w:val="24"/>
    </w:rPr>
  </w:style>
  <w:style w:type="paragraph" w:customStyle="1" w:styleId="appresultcol31">
    <w:name w:val="appresultcol31"/>
    <w:basedOn w:val="Normal"/>
    <w:uiPriority w:val="99"/>
    <w:rsid w:val="00DA213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cs="Times New Roman"/>
      <w:sz w:val="24"/>
      <w:szCs w:val="24"/>
    </w:rPr>
  </w:style>
  <w:style w:type="paragraph" w:customStyle="1" w:styleId="appresultcol41">
    <w:name w:val="appresultcol41"/>
    <w:basedOn w:val="Normal"/>
    <w:uiPriority w:val="99"/>
    <w:rsid w:val="00DA213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cs="Times New Roman"/>
      <w:sz w:val="24"/>
      <w:szCs w:val="24"/>
    </w:rPr>
  </w:style>
  <w:style w:type="paragraph" w:customStyle="1" w:styleId="appresultcol4left1">
    <w:name w:val="appresultcol4_left1"/>
    <w:basedOn w:val="Normal"/>
    <w:uiPriority w:val="99"/>
    <w:rsid w:val="00DA213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appcritcol11">
    <w:name w:val="appcritcol11"/>
    <w:basedOn w:val="Normal"/>
    <w:uiPriority w:val="99"/>
    <w:rsid w:val="00DA213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cs="Times New Roman"/>
      <w:sz w:val="24"/>
      <w:szCs w:val="24"/>
    </w:rPr>
  </w:style>
  <w:style w:type="paragraph" w:customStyle="1" w:styleId="appcritcol21">
    <w:name w:val="appcritcol21"/>
    <w:basedOn w:val="Normal"/>
    <w:uiPriority w:val="99"/>
    <w:rsid w:val="00DA213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cs="Times New Roman"/>
      <w:sz w:val="24"/>
      <w:szCs w:val="24"/>
    </w:rPr>
  </w:style>
  <w:style w:type="paragraph" w:customStyle="1" w:styleId="appcritcol31">
    <w:name w:val="appcritcol31"/>
    <w:basedOn w:val="Normal"/>
    <w:uiPriority w:val="99"/>
    <w:rsid w:val="00DA213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cs="Times New Roman"/>
      <w:sz w:val="24"/>
      <w:szCs w:val="24"/>
    </w:rPr>
  </w:style>
  <w:style w:type="paragraph" w:customStyle="1" w:styleId="appdesicioncol11">
    <w:name w:val="appdesicioncol11"/>
    <w:basedOn w:val="Normal"/>
    <w:uiPriority w:val="99"/>
    <w:rsid w:val="00DA213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cs="Times New Roman"/>
      <w:sz w:val="24"/>
      <w:szCs w:val="24"/>
    </w:rPr>
  </w:style>
  <w:style w:type="paragraph" w:customStyle="1" w:styleId="appdesicioncol21">
    <w:name w:val="appdesicioncol21"/>
    <w:basedOn w:val="Normal"/>
    <w:uiPriority w:val="99"/>
    <w:rsid w:val="00DA213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cs="Times New Roman"/>
      <w:sz w:val="24"/>
      <w:szCs w:val="24"/>
    </w:rPr>
  </w:style>
  <w:style w:type="paragraph" w:customStyle="1" w:styleId="appdesicioncol31">
    <w:name w:val="appdesicioncol31"/>
    <w:basedOn w:val="Normal"/>
    <w:uiPriority w:val="99"/>
    <w:rsid w:val="00DA213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cs="Times New Roman"/>
      <w:sz w:val="24"/>
      <w:szCs w:val="24"/>
    </w:rPr>
  </w:style>
  <w:style w:type="paragraph" w:customStyle="1" w:styleId="appdesicioncol41">
    <w:name w:val="appdesicioncol41"/>
    <w:basedOn w:val="Normal"/>
    <w:uiPriority w:val="99"/>
    <w:rsid w:val="00DA213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cs="Times New Roman"/>
      <w:sz w:val="24"/>
      <w:szCs w:val="24"/>
    </w:rPr>
  </w:style>
  <w:style w:type="paragraph" w:customStyle="1" w:styleId="appauctioncol11">
    <w:name w:val="appauctioncol11"/>
    <w:basedOn w:val="Normal"/>
    <w:uiPriority w:val="99"/>
    <w:rsid w:val="00DA213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cs="Times New Roman"/>
      <w:sz w:val="24"/>
      <w:szCs w:val="24"/>
    </w:rPr>
  </w:style>
  <w:style w:type="paragraph" w:customStyle="1" w:styleId="appauctioncol21">
    <w:name w:val="appauctioncol21"/>
    <w:basedOn w:val="Normal"/>
    <w:uiPriority w:val="99"/>
    <w:rsid w:val="00DA213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cs="Times New Roman"/>
      <w:sz w:val="24"/>
      <w:szCs w:val="24"/>
    </w:rPr>
  </w:style>
  <w:style w:type="paragraph" w:customStyle="1" w:styleId="appauctioncol31">
    <w:name w:val="appauctioncol31"/>
    <w:basedOn w:val="Normal"/>
    <w:uiPriority w:val="99"/>
    <w:rsid w:val="00DA213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cs="Times New Roman"/>
      <w:sz w:val="24"/>
      <w:szCs w:val="24"/>
    </w:rPr>
  </w:style>
  <w:style w:type="paragraph" w:customStyle="1" w:styleId="appcommissioncol11">
    <w:name w:val="appcommissioncol11"/>
    <w:basedOn w:val="Normal"/>
    <w:uiPriority w:val="99"/>
    <w:rsid w:val="00DA213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cs="Times New Roman"/>
      <w:sz w:val="24"/>
      <w:szCs w:val="24"/>
    </w:rPr>
  </w:style>
  <w:style w:type="paragraph" w:customStyle="1" w:styleId="appcommissioncol21">
    <w:name w:val="appcommissioncol21"/>
    <w:basedOn w:val="Normal"/>
    <w:uiPriority w:val="99"/>
    <w:rsid w:val="00DA213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cs="Times New Roman"/>
      <w:sz w:val="24"/>
      <w:szCs w:val="24"/>
    </w:rPr>
  </w:style>
  <w:style w:type="paragraph" w:customStyle="1" w:styleId="appcommissioncol31">
    <w:name w:val="appcommissioncol31"/>
    <w:basedOn w:val="Normal"/>
    <w:uiPriority w:val="99"/>
    <w:rsid w:val="00DA213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cs="Times New Roman"/>
      <w:sz w:val="24"/>
      <w:szCs w:val="24"/>
    </w:rPr>
  </w:style>
  <w:style w:type="paragraph" w:customStyle="1" w:styleId="appcommissioncol41">
    <w:name w:val="appcommissioncol41"/>
    <w:basedOn w:val="Normal"/>
    <w:uiPriority w:val="99"/>
    <w:rsid w:val="00DA213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cs="Times New Roman"/>
      <w:sz w:val="24"/>
      <w:szCs w:val="24"/>
    </w:rPr>
  </w:style>
  <w:style w:type="paragraph" w:customStyle="1" w:styleId="appcommissionresultcol11">
    <w:name w:val="appcommissionresultcol11"/>
    <w:basedOn w:val="Normal"/>
    <w:uiPriority w:val="99"/>
    <w:rsid w:val="00DA213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cs="Times New Roman"/>
      <w:sz w:val="24"/>
      <w:szCs w:val="24"/>
    </w:rPr>
  </w:style>
  <w:style w:type="paragraph" w:customStyle="1" w:styleId="appcommissionresultcol21">
    <w:name w:val="appcommissionresultcol21"/>
    <w:basedOn w:val="Normal"/>
    <w:uiPriority w:val="99"/>
    <w:rsid w:val="00DA213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cs="Times New Roman"/>
      <w:sz w:val="24"/>
      <w:szCs w:val="24"/>
    </w:rPr>
  </w:style>
  <w:style w:type="paragraph" w:customStyle="1" w:styleId="appcommissionresultcoln1">
    <w:name w:val="appcommissionresultcoln1"/>
    <w:basedOn w:val="Normal"/>
    <w:uiPriority w:val="99"/>
    <w:rsid w:val="00DA213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cs="Times New Roman"/>
      <w:sz w:val="24"/>
      <w:szCs w:val="24"/>
    </w:rPr>
  </w:style>
  <w:style w:type="paragraph" w:customStyle="1" w:styleId="refusalfactcol11">
    <w:name w:val="refusalfactcol11"/>
    <w:basedOn w:val="Normal"/>
    <w:uiPriority w:val="99"/>
    <w:rsid w:val="00DA213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cs="Times New Roman"/>
      <w:sz w:val="24"/>
      <w:szCs w:val="24"/>
    </w:rPr>
  </w:style>
  <w:style w:type="paragraph" w:customStyle="1" w:styleId="refusalfactcol21">
    <w:name w:val="refusalfactcol21"/>
    <w:basedOn w:val="Normal"/>
    <w:uiPriority w:val="99"/>
    <w:rsid w:val="00DA213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cs="Times New Roman"/>
      <w:sz w:val="24"/>
      <w:szCs w:val="24"/>
    </w:rPr>
  </w:style>
  <w:style w:type="paragraph" w:customStyle="1" w:styleId="refusalfactcol31">
    <w:name w:val="refusalfactcol31"/>
    <w:basedOn w:val="Normal"/>
    <w:uiPriority w:val="99"/>
    <w:rsid w:val="00DA213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cs="Times New Roman"/>
      <w:sz w:val="24"/>
      <w:szCs w:val="24"/>
    </w:rPr>
  </w:style>
  <w:style w:type="paragraph" w:customStyle="1" w:styleId="appcriteriascol11">
    <w:name w:val="appcriteriascol11"/>
    <w:basedOn w:val="Normal"/>
    <w:uiPriority w:val="99"/>
    <w:rsid w:val="00DA213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cs="Times New Roman"/>
      <w:sz w:val="24"/>
      <w:szCs w:val="24"/>
    </w:rPr>
  </w:style>
  <w:style w:type="paragraph" w:customStyle="1" w:styleId="appcriteriascol21">
    <w:name w:val="appcriteriascol21"/>
    <w:basedOn w:val="Normal"/>
    <w:uiPriority w:val="99"/>
    <w:rsid w:val="00DA213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cs="Times New Roman"/>
      <w:sz w:val="24"/>
      <w:szCs w:val="24"/>
    </w:rPr>
  </w:style>
  <w:style w:type="paragraph" w:customStyle="1" w:styleId="appcriteriascol31">
    <w:name w:val="appcriteriascol31"/>
    <w:basedOn w:val="Normal"/>
    <w:uiPriority w:val="99"/>
    <w:rsid w:val="00DA213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cs="Times New Roman"/>
      <w:sz w:val="24"/>
      <w:szCs w:val="24"/>
    </w:rPr>
  </w:style>
  <w:style w:type="paragraph" w:customStyle="1" w:styleId="newpage1">
    <w:name w:val="newpage1"/>
    <w:basedOn w:val="Normal"/>
    <w:uiPriority w:val="99"/>
    <w:rsid w:val="00DA213F"/>
    <w:pPr>
      <w:pageBreakBefore/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col-border1">
    <w:name w:val="col-border1"/>
    <w:basedOn w:val="Normal"/>
    <w:uiPriority w:val="99"/>
    <w:rsid w:val="00DA213F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right-pad1">
    <w:name w:val="right-pad1"/>
    <w:basedOn w:val="Normal"/>
    <w:uiPriority w:val="99"/>
    <w:rsid w:val="00DA213F"/>
    <w:pPr>
      <w:spacing w:before="100" w:beforeAutospacing="1" w:after="100" w:afterAutospacing="1" w:line="240" w:lineRule="auto"/>
      <w:jc w:val="right"/>
    </w:pPr>
    <w:rPr>
      <w:rFonts w:cs="Times New Roman"/>
      <w:sz w:val="24"/>
      <w:szCs w:val="24"/>
    </w:rPr>
  </w:style>
  <w:style w:type="paragraph" w:customStyle="1" w:styleId="data1">
    <w:name w:val="data1"/>
    <w:basedOn w:val="Normal"/>
    <w:uiPriority w:val="99"/>
    <w:rsid w:val="00DA213F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center1">
    <w:name w:val="center1"/>
    <w:basedOn w:val="Normal"/>
    <w:uiPriority w:val="99"/>
    <w:rsid w:val="00DA213F"/>
    <w:pPr>
      <w:spacing w:before="100" w:beforeAutospacing="1" w:after="100" w:afterAutospacing="1" w:line="240" w:lineRule="auto"/>
      <w:jc w:val="center"/>
    </w:pPr>
    <w:rPr>
      <w:rFonts w:cs="Times New Roman"/>
      <w:sz w:val="24"/>
      <w:szCs w:val="24"/>
    </w:rPr>
  </w:style>
  <w:style w:type="paragraph" w:customStyle="1" w:styleId="no-underline1">
    <w:name w:val="no-underline1"/>
    <w:basedOn w:val="Normal"/>
    <w:uiPriority w:val="99"/>
    <w:rsid w:val="00DA213F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line1">
    <w:name w:val="line1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vert-space1">
    <w:name w:val="vert-space1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bottom-pad1">
    <w:name w:val="bottom-pad1"/>
    <w:basedOn w:val="Normal"/>
    <w:uiPriority w:val="99"/>
    <w:rsid w:val="00DA213F"/>
    <w:pPr>
      <w:spacing w:before="100" w:beforeAutospacing="1" w:after="75" w:line="240" w:lineRule="auto"/>
    </w:pPr>
    <w:rPr>
      <w:rFonts w:cs="Times New Roman"/>
      <w:sz w:val="24"/>
      <w:szCs w:val="24"/>
    </w:rPr>
  </w:style>
  <w:style w:type="paragraph" w:customStyle="1" w:styleId="contentholder1">
    <w:name w:val="contentholder1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contractstable1">
    <w:name w:val="contractstable1"/>
    <w:basedOn w:val="Normal"/>
    <w:uiPriority w:val="99"/>
    <w:rsid w:val="00DA213F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tdsub1">
    <w:name w:val="tdsub1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contractstablesub1">
    <w:name w:val="contractstablesub1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contractstitle1">
    <w:name w:val="contractstitle1"/>
    <w:basedOn w:val="Normal"/>
    <w:uiPriority w:val="99"/>
    <w:rsid w:val="00DA213F"/>
    <w:pPr>
      <w:spacing w:before="100" w:beforeAutospacing="1" w:after="100" w:afterAutospacing="1" w:line="240" w:lineRule="auto"/>
      <w:jc w:val="center"/>
    </w:pPr>
    <w:rPr>
      <w:rFonts w:cs="Times New Roman"/>
      <w:sz w:val="24"/>
      <w:szCs w:val="24"/>
    </w:rPr>
  </w:style>
  <w:style w:type="paragraph" w:customStyle="1" w:styleId="budgetsoureccell1">
    <w:name w:val="budgetsoureccell1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offbudgetsoureccell1">
    <w:name w:val="offbudgetsoureccell1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pfcol110">
    <w:name w:val="pfcol110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pfcol210">
    <w:name w:val="pfcol210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pfcol31">
    <w:name w:val="pfcol31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pfcol41">
    <w:name w:val="pfcol41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pfcol51">
    <w:name w:val="pfcol51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pfcol61">
    <w:name w:val="pfcol61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pfcol71">
    <w:name w:val="pfcol71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pfcol81">
    <w:name w:val="pfcol81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pfcol91">
    <w:name w:val="pfcol91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pfcol101">
    <w:name w:val="pfcol101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pfcol111">
    <w:name w:val="pfcol111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pfcol121">
    <w:name w:val="pfcol121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pfcol131">
    <w:name w:val="pfcol131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pfcol141">
    <w:name w:val="pfcol141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pfcol151">
    <w:name w:val="pfcol151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pfcol161">
    <w:name w:val="pfcol161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pfcol171">
    <w:name w:val="pfcol171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pfcol181">
    <w:name w:val="pfcol181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pfcol191">
    <w:name w:val="pfcol191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pfcol201">
    <w:name w:val="pfcol201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pfcol211">
    <w:name w:val="pfcol211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pfcol221">
    <w:name w:val="pfcol221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pfcol231">
    <w:name w:val="pfcol231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pfcol241">
    <w:name w:val="pfcol241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pfcol251">
    <w:name w:val="pfcol251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pfcol261">
    <w:name w:val="pfcol261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pfcol271">
    <w:name w:val="pfcol271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pfcol281">
    <w:name w:val="pfcol281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pfcol291">
    <w:name w:val="pfcol291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pfcol301">
    <w:name w:val="pfcol301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pfcolbr1">
    <w:name w:val="pfcolbr1"/>
    <w:basedOn w:val="Normal"/>
    <w:uiPriority w:val="99"/>
    <w:rsid w:val="00DA213F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pfcolb1">
    <w:name w:val="pfcolb1"/>
    <w:basedOn w:val="Normal"/>
    <w:uiPriority w:val="99"/>
    <w:rsid w:val="00DA213F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pfcolb3001">
    <w:name w:val="pfcolb3001"/>
    <w:basedOn w:val="Normal"/>
    <w:uiPriority w:val="99"/>
    <w:rsid w:val="00DA213F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nowrap1">
    <w:name w:val="nowrap1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plangraphictable1">
    <w:name w:val="plangraphictable1"/>
    <w:basedOn w:val="Normal"/>
    <w:uiPriority w:val="99"/>
    <w:rsid w:val="00DA213F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plangraphictitle1">
    <w:name w:val="plangraphictitle1"/>
    <w:basedOn w:val="Normal"/>
    <w:uiPriority w:val="99"/>
    <w:rsid w:val="00DA213F"/>
    <w:pPr>
      <w:spacing w:before="100" w:beforeAutospacing="1" w:after="100" w:afterAutospacing="1" w:line="240" w:lineRule="auto"/>
      <w:jc w:val="center"/>
    </w:pPr>
    <w:rPr>
      <w:rFonts w:cs="Times New Roman"/>
      <w:b/>
      <w:bCs/>
      <w:sz w:val="24"/>
      <w:szCs w:val="24"/>
    </w:rPr>
  </w:style>
  <w:style w:type="paragraph" w:customStyle="1" w:styleId="plangraphiccelltd1">
    <w:name w:val="plangraphiccelltd1"/>
    <w:basedOn w:val="Normal"/>
    <w:uiPriority w:val="99"/>
    <w:rsid w:val="00DA213F"/>
    <w:pPr>
      <w:spacing w:before="100" w:beforeAutospacing="1" w:after="100" w:afterAutospacing="1" w:line="240" w:lineRule="auto"/>
      <w:jc w:val="center"/>
    </w:pPr>
    <w:rPr>
      <w:rFonts w:cs="Times New Roman"/>
      <w:sz w:val="24"/>
      <w:szCs w:val="24"/>
    </w:rPr>
  </w:style>
  <w:style w:type="paragraph" w:customStyle="1" w:styleId="plahgraphicposition1">
    <w:name w:val="plahgraphicposition1"/>
    <w:basedOn w:val="Normal"/>
    <w:uiPriority w:val="99"/>
    <w:rsid w:val="00DA213F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cs="Times New Roman"/>
      <w:sz w:val="24"/>
      <w:szCs w:val="24"/>
    </w:rPr>
  </w:style>
  <w:style w:type="paragraph" w:customStyle="1" w:styleId="plahgraphicpositiontoprightbottom1">
    <w:name w:val="plahgraphicpositiontoprightbottom1"/>
    <w:basedOn w:val="Normal"/>
    <w:uiPriority w:val="99"/>
    <w:rsid w:val="00DA213F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cs="Times New Roman"/>
      <w:sz w:val="24"/>
      <w:szCs w:val="24"/>
    </w:rPr>
  </w:style>
  <w:style w:type="paragraph" w:customStyle="1" w:styleId="plahgraphicpositionleftrightbottom1">
    <w:name w:val="plahgraphicpositionleftrightbottom1"/>
    <w:basedOn w:val="Normal"/>
    <w:uiPriority w:val="99"/>
    <w:rsid w:val="00DA213F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cs="Times New Roman"/>
      <w:sz w:val="24"/>
      <w:szCs w:val="24"/>
    </w:rPr>
  </w:style>
  <w:style w:type="paragraph" w:customStyle="1" w:styleId="plahgraphicpositionleftright1">
    <w:name w:val="plahgraphicpositionleftright1"/>
    <w:basedOn w:val="Normal"/>
    <w:uiPriority w:val="99"/>
    <w:rsid w:val="00DA213F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cs="Times New Roman"/>
      <w:sz w:val="24"/>
      <w:szCs w:val="24"/>
    </w:rPr>
  </w:style>
  <w:style w:type="paragraph" w:customStyle="1" w:styleId="plahgraphicpositiontopbottomleft1">
    <w:name w:val="plahgraphicpositiontopbottomleft1"/>
    <w:basedOn w:val="Normal"/>
    <w:uiPriority w:val="99"/>
    <w:rsid w:val="00DA213F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cs="Times New Roman"/>
      <w:sz w:val="24"/>
      <w:szCs w:val="24"/>
    </w:rPr>
  </w:style>
  <w:style w:type="paragraph" w:customStyle="1" w:styleId="plahgraphicpositiontoprightleft1">
    <w:name w:val="plahgraphicpositiontoprightleft1"/>
    <w:basedOn w:val="Normal"/>
    <w:uiPriority w:val="99"/>
    <w:rsid w:val="00DA213F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cs="Times New Roman"/>
      <w:sz w:val="24"/>
      <w:szCs w:val="24"/>
    </w:rPr>
  </w:style>
  <w:style w:type="paragraph" w:customStyle="1" w:styleId="plahgraphicpositiontopbottom1">
    <w:name w:val="plahgraphicpositiontopbottom1"/>
    <w:basedOn w:val="Normal"/>
    <w:uiPriority w:val="99"/>
    <w:rsid w:val="00DA213F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cs="Times New Roman"/>
      <w:sz w:val="24"/>
      <w:szCs w:val="24"/>
    </w:rPr>
  </w:style>
  <w:style w:type="paragraph" w:customStyle="1" w:styleId="plahgraphicpositionleft1">
    <w:name w:val="plahgraphicpositionleft1"/>
    <w:basedOn w:val="Normal"/>
    <w:uiPriority w:val="99"/>
    <w:rsid w:val="00DA213F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cs="Times New Roman"/>
      <w:sz w:val="24"/>
      <w:szCs w:val="24"/>
    </w:rPr>
  </w:style>
  <w:style w:type="paragraph" w:customStyle="1" w:styleId="plahgraphicpositionright1">
    <w:name w:val="plahgraphicpositionright1"/>
    <w:basedOn w:val="Normal"/>
    <w:uiPriority w:val="99"/>
    <w:rsid w:val="00DA213F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cs="Times New Roman"/>
      <w:sz w:val="24"/>
      <w:szCs w:val="24"/>
    </w:rPr>
  </w:style>
  <w:style w:type="paragraph" w:customStyle="1" w:styleId="plahgraphicpositionrightbottom1">
    <w:name w:val="plahgraphicpositionrightbottom1"/>
    <w:basedOn w:val="Normal"/>
    <w:uiPriority w:val="99"/>
    <w:rsid w:val="00DA213F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cs="Times New Roman"/>
      <w:sz w:val="24"/>
      <w:szCs w:val="24"/>
    </w:rPr>
  </w:style>
  <w:style w:type="paragraph" w:customStyle="1" w:styleId="plahgraphicpositionbottomleft1">
    <w:name w:val="plahgraphicpositionbottomleft1"/>
    <w:basedOn w:val="Normal"/>
    <w:uiPriority w:val="99"/>
    <w:rsid w:val="00DA213F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cs="Times New Roman"/>
      <w:sz w:val="24"/>
      <w:szCs w:val="24"/>
    </w:rPr>
  </w:style>
  <w:style w:type="paragraph" w:customStyle="1" w:styleId="plahgraphicpositionbottom1">
    <w:name w:val="plahgraphicpositionbottom1"/>
    <w:basedOn w:val="Normal"/>
    <w:uiPriority w:val="99"/>
    <w:rsid w:val="00DA213F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cs="Times New Roman"/>
      <w:sz w:val="24"/>
      <w:szCs w:val="24"/>
    </w:rPr>
  </w:style>
  <w:style w:type="paragraph" w:customStyle="1" w:styleId="plahgraphicpositionnoborders1">
    <w:name w:val="plahgraphicpositionnoborders1"/>
    <w:basedOn w:val="Normal"/>
    <w:uiPriority w:val="99"/>
    <w:rsid w:val="00DA213F"/>
    <w:pPr>
      <w:spacing w:before="100" w:beforeAutospacing="1" w:after="100" w:afterAutospacing="1" w:line="240" w:lineRule="auto"/>
      <w:jc w:val="center"/>
    </w:pPr>
    <w:rPr>
      <w:rFonts w:cs="Times New Roman"/>
      <w:sz w:val="24"/>
      <w:szCs w:val="24"/>
    </w:rPr>
  </w:style>
  <w:style w:type="paragraph" w:customStyle="1" w:styleId="plangraphictableheader1">
    <w:name w:val="plangraphictableheader1"/>
    <w:basedOn w:val="Normal"/>
    <w:uiPriority w:val="99"/>
    <w:rsid w:val="00DA213F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cs="Times New Roman"/>
      <w:sz w:val="24"/>
      <w:szCs w:val="24"/>
    </w:rPr>
  </w:style>
  <w:style w:type="paragraph" w:customStyle="1" w:styleId="plangraphictableheaderleft1">
    <w:name w:val="plangraphictableheaderleft1"/>
    <w:basedOn w:val="Normal"/>
    <w:uiPriority w:val="99"/>
    <w:rsid w:val="00DA213F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offset51">
    <w:name w:val="offset51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emptyrow1">
    <w:name w:val="emptyrow1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icrtitle1">
    <w:name w:val="icrtitle1"/>
    <w:basedOn w:val="Normal"/>
    <w:uiPriority w:val="99"/>
    <w:rsid w:val="00DA213F"/>
    <w:pPr>
      <w:spacing w:before="100" w:beforeAutospacing="1" w:after="100" w:afterAutospacing="1" w:line="240" w:lineRule="auto"/>
      <w:jc w:val="center"/>
    </w:pPr>
    <w:rPr>
      <w:rFonts w:cs="Times New Roman"/>
      <w:b/>
      <w:bCs/>
      <w:sz w:val="24"/>
      <w:szCs w:val="24"/>
    </w:rPr>
  </w:style>
  <w:style w:type="paragraph" w:customStyle="1" w:styleId="icrtable1">
    <w:name w:val="icrtable1"/>
    <w:basedOn w:val="Normal"/>
    <w:uiPriority w:val="99"/>
    <w:rsid w:val="00DA213F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icrtableheader1">
    <w:name w:val="icrtableheader1"/>
    <w:basedOn w:val="Normal"/>
    <w:uiPriority w:val="99"/>
    <w:rsid w:val="00DA213F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cs="Times New Roman"/>
      <w:sz w:val="24"/>
      <w:szCs w:val="24"/>
    </w:rPr>
  </w:style>
  <w:style w:type="paragraph" w:customStyle="1" w:styleId="plangraphicorgtable1">
    <w:name w:val="plangraphicorgtable1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plangraphicdoctable1">
    <w:name w:val="plangraphicdoctable1"/>
    <w:basedOn w:val="Normal"/>
    <w:uiPriority w:val="99"/>
    <w:rsid w:val="00DA213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plangraphictableheader2">
    <w:name w:val="plangraphictableheader2"/>
    <w:basedOn w:val="Normal"/>
    <w:uiPriority w:val="99"/>
    <w:rsid w:val="00DA213F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cs="Times New Roman"/>
      <w:b/>
      <w:bCs/>
      <w:sz w:val="24"/>
      <w:szCs w:val="24"/>
    </w:rPr>
  </w:style>
  <w:style w:type="paragraph" w:customStyle="1" w:styleId="number1">
    <w:name w:val="number1"/>
    <w:basedOn w:val="Normal"/>
    <w:uiPriority w:val="99"/>
    <w:rsid w:val="00DA213F"/>
    <w:pPr>
      <w:spacing w:before="100" w:beforeAutospacing="1" w:after="100" w:afterAutospacing="1" w:line="240" w:lineRule="auto"/>
      <w:jc w:val="center"/>
    </w:pPr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7873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16</TotalTime>
  <Pages>39</Pages>
  <Words>5420</Words>
  <Characters>30900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Урбанов</dc:creator>
  <cp:keywords/>
  <dc:description/>
  <cp:lastModifiedBy>Поликарпова</cp:lastModifiedBy>
  <cp:revision>8</cp:revision>
  <dcterms:created xsi:type="dcterms:W3CDTF">2016-03-16T08:38:00Z</dcterms:created>
  <dcterms:modified xsi:type="dcterms:W3CDTF">2016-04-07T06:36:00Z</dcterms:modified>
</cp:coreProperties>
</file>