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3E" w:rsidRDefault="00523B3E" w:rsidP="00523B3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работе комиссии </w:t>
      </w:r>
    </w:p>
    <w:p w:rsidR="00523B3E" w:rsidRDefault="00523B3E" w:rsidP="00523B3E">
      <w:pPr>
        <w:pStyle w:val="a3"/>
        <w:jc w:val="center"/>
        <w:rPr>
          <w:sz w:val="28"/>
          <w:szCs w:val="28"/>
        </w:rPr>
      </w:pPr>
      <w:r w:rsidRPr="00FD1642">
        <w:rPr>
          <w:sz w:val="28"/>
          <w:szCs w:val="28"/>
        </w:rPr>
        <w:t>по соблюдению требований к служебному поведению  и урегулированию конфликта интересов</w:t>
      </w:r>
      <w:r>
        <w:rPr>
          <w:sz w:val="28"/>
          <w:szCs w:val="28"/>
        </w:rPr>
        <w:t xml:space="preserve"> Межрайонной ИФН</w:t>
      </w:r>
      <w:bookmarkStart w:id="0" w:name="_GoBack"/>
      <w:bookmarkEnd w:id="0"/>
      <w:r>
        <w:rPr>
          <w:sz w:val="28"/>
          <w:szCs w:val="28"/>
        </w:rPr>
        <w:t xml:space="preserve">С России № 1 </w:t>
      </w:r>
    </w:p>
    <w:p w:rsidR="00523B3E" w:rsidRDefault="00523B3E" w:rsidP="00523B3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 Самарской области  за 2 квартал за 2020 года</w:t>
      </w:r>
    </w:p>
    <w:p w:rsidR="00523B3E" w:rsidRDefault="00523B3E" w:rsidP="00523B3E">
      <w:pPr>
        <w:pStyle w:val="a3"/>
        <w:ind w:left="0" w:firstLine="851"/>
        <w:jc w:val="both"/>
        <w:rPr>
          <w:sz w:val="28"/>
          <w:szCs w:val="28"/>
        </w:rPr>
      </w:pPr>
    </w:p>
    <w:p w:rsidR="00523B3E" w:rsidRDefault="00523B3E" w:rsidP="00523B3E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 квартале 2020 года проведено одно заседание Комиссии.</w:t>
      </w:r>
    </w:p>
    <w:p w:rsidR="00523B3E" w:rsidRPr="005548ED" w:rsidRDefault="00523B3E" w:rsidP="00523B3E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r w:rsidRPr="00D00B84">
        <w:rPr>
          <w:sz w:val="28"/>
          <w:szCs w:val="28"/>
        </w:rPr>
        <w:t xml:space="preserve"> Комиссии рассматривал</w:t>
      </w:r>
      <w:r>
        <w:rPr>
          <w:sz w:val="28"/>
          <w:szCs w:val="28"/>
        </w:rPr>
        <w:t>ся</w:t>
      </w:r>
      <w:r w:rsidRPr="00D00B84">
        <w:rPr>
          <w:sz w:val="28"/>
          <w:szCs w:val="28"/>
        </w:rPr>
        <w:t xml:space="preserve"> вопрос:</w:t>
      </w:r>
      <w:r>
        <w:rPr>
          <w:sz w:val="28"/>
          <w:szCs w:val="28"/>
        </w:rPr>
        <w:t xml:space="preserve"> представление материалов </w:t>
      </w:r>
      <w:r w:rsidRPr="005151B2">
        <w:rPr>
          <w:sz w:val="28"/>
          <w:szCs w:val="28"/>
        </w:rPr>
        <w:t xml:space="preserve"> проверки  достоверности сведений о доходах</w:t>
      </w:r>
      <w:r w:rsidRPr="005548ED">
        <w:rPr>
          <w:sz w:val="28"/>
          <w:szCs w:val="28"/>
        </w:rPr>
        <w:t>, об имуществе и обязательствах имущественного характера</w:t>
      </w:r>
      <w:r>
        <w:rPr>
          <w:sz w:val="28"/>
          <w:szCs w:val="28"/>
        </w:rPr>
        <w:t xml:space="preserve">, представленных государственный гражданским служащим Инспекции, проведенных в </w:t>
      </w:r>
      <w:r w:rsidRPr="005548ED">
        <w:rPr>
          <w:sz w:val="28"/>
          <w:szCs w:val="28"/>
        </w:rPr>
        <w:t xml:space="preserve"> </w:t>
      </w:r>
      <w:r w:rsidRPr="00FD1642">
        <w:rPr>
          <w:sz w:val="28"/>
          <w:szCs w:val="28"/>
        </w:rPr>
        <w:t>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</w:t>
      </w:r>
      <w:proofErr w:type="gramEnd"/>
      <w:r w:rsidRPr="00FD1642">
        <w:rPr>
          <w:sz w:val="28"/>
          <w:szCs w:val="28"/>
        </w:rPr>
        <w:t xml:space="preserve"> от 21.09.2009 №1065</w:t>
      </w:r>
      <w:r w:rsidRPr="005548ED">
        <w:rPr>
          <w:sz w:val="28"/>
          <w:szCs w:val="28"/>
        </w:rPr>
        <w:t xml:space="preserve">. </w:t>
      </w:r>
    </w:p>
    <w:p w:rsidR="00523B3E" w:rsidRDefault="00523B3E" w:rsidP="00523B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Принято</w:t>
      </w:r>
      <w:r>
        <w:rPr>
          <w:sz w:val="28"/>
          <w:szCs w:val="28"/>
        </w:rPr>
        <w:t>е решение</w:t>
      </w:r>
      <w:r>
        <w:rPr>
          <w:sz w:val="28"/>
          <w:szCs w:val="28"/>
        </w:rPr>
        <w:t>:</w:t>
      </w:r>
    </w:p>
    <w:p w:rsidR="00523B3E" w:rsidRDefault="00523B3E" w:rsidP="00523B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Установить, что с</w:t>
      </w:r>
      <w:r w:rsidRPr="005548ED">
        <w:rPr>
          <w:sz w:val="28"/>
          <w:szCs w:val="28"/>
        </w:rPr>
        <w:t>ведения</w:t>
      </w:r>
      <w:r>
        <w:rPr>
          <w:sz w:val="28"/>
          <w:szCs w:val="28"/>
        </w:rPr>
        <w:t>, представленные государственным</w:t>
      </w:r>
      <w:r w:rsidRPr="005548ED">
        <w:rPr>
          <w:sz w:val="28"/>
          <w:szCs w:val="28"/>
        </w:rPr>
        <w:t xml:space="preserve"> гражданским</w:t>
      </w:r>
      <w:r>
        <w:rPr>
          <w:sz w:val="28"/>
          <w:szCs w:val="28"/>
        </w:rPr>
        <w:t xml:space="preserve"> служащим Инспекции, являю</w:t>
      </w:r>
      <w:r w:rsidRPr="005548ED">
        <w:rPr>
          <w:sz w:val="28"/>
          <w:szCs w:val="28"/>
        </w:rPr>
        <w:t>тся недост</w:t>
      </w:r>
      <w:r>
        <w:rPr>
          <w:sz w:val="28"/>
          <w:szCs w:val="28"/>
        </w:rPr>
        <w:t>о</w:t>
      </w:r>
      <w:r w:rsidRPr="005548ED">
        <w:rPr>
          <w:sz w:val="28"/>
          <w:szCs w:val="28"/>
        </w:rPr>
        <w:t xml:space="preserve">верными </w:t>
      </w:r>
      <w:r>
        <w:rPr>
          <w:sz w:val="28"/>
          <w:szCs w:val="28"/>
        </w:rPr>
        <w:t>и неполными. Начальнику Инспекции рекомендовано применить к государственному гражданскому служащему конкретную меру дисциплинарной ответственности.</w:t>
      </w:r>
    </w:p>
    <w:p w:rsidR="00C32EC9" w:rsidRDefault="00C32EC9"/>
    <w:sectPr w:rsidR="00C32EC9" w:rsidSect="00523B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3E"/>
    <w:rsid w:val="00523B3E"/>
    <w:rsid w:val="00C3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1</cp:revision>
  <dcterms:created xsi:type="dcterms:W3CDTF">2020-10-16T07:58:00Z</dcterms:created>
  <dcterms:modified xsi:type="dcterms:W3CDTF">2020-10-16T07:59:00Z</dcterms:modified>
</cp:coreProperties>
</file>