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E3" w:rsidRPr="00874AE3" w:rsidRDefault="00874AE3" w:rsidP="00874A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4AE3">
        <w:rPr>
          <w:rFonts w:ascii="Times New Roman" w:hAnsi="Times New Roman" w:cs="Times New Roman"/>
          <w:sz w:val="26"/>
          <w:szCs w:val="26"/>
        </w:rPr>
        <w:t>Справка по профилактике коррупционных и иных правонарушений</w:t>
      </w:r>
    </w:p>
    <w:p w:rsidR="00874AE3" w:rsidRPr="00874AE3" w:rsidRDefault="00874AE3" w:rsidP="00874A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4AE3">
        <w:rPr>
          <w:rFonts w:ascii="Times New Roman" w:hAnsi="Times New Roman" w:cs="Times New Roman"/>
          <w:sz w:val="26"/>
          <w:szCs w:val="26"/>
        </w:rPr>
        <w:t xml:space="preserve">Межрайонной ИФНС России № 1 по Самарской области </w:t>
      </w:r>
      <w:r w:rsidR="00804548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874AE3">
        <w:rPr>
          <w:rFonts w:ascii="Times New Roman" w:hAnsi="Times New Roman" w:cs="Times New Roman"/>
          <w:sz w:val="26"/>
          <w:szCs w:val="26"/>
        </w:rPr>
        <w:t>за 2021 год</w:t>
      </w:r>
    </w:p>
    <w:p w:rsidR="00874AE3" w:rsidRPr="00874AE3" w:rsidRDefault="00874AE3" w:rsidP="00874A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4C1F" w:rsidRPr="00874AE3" w:rsidRDefault="007F4C1F" w:rsidP="007F4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противодействию коррупции в Инсп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екции проводится согласно  плану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противодействия корруп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Инспекции на 2021-2024 годы. 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Планом 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 государственными гражданскими служащими Инспекции, ограничений, запретов и требований к служебному поведению в связи с исполнением ими должностных обязанностей.</w:t>
      </w:r>
    </w:p>
    <w:p w:rsidR="00136DFC" w:rsidRPr="00874AE3" w:rsidRDefault="00136DFC" w:rsidP="0013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в Инспекции проводились мероприятия по правовому просвещению государственных гражданских служащих по вопросам противодействия коррупции и формированию атмосферы нетерпимости к коррупционным проявлениям - ознакомление сотрудников и граждан, вновь принимаемых на работу в Инспекцию, с документами по вопросам противодействия коррупции, соблюдений запретов, ограничений, требований к служебному поведению.</w:t>
      </w:r>
    </w:p>
    <w:p w:rsidR="00D3456C" w:rsidRPr="00874AE3" w:rsidRDefault="00804548" w:rsidP="0013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ва сотрудника Инспекции уведомили </w:t>
      </w:r>
      <w:proofErr w:type="gramStart"/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факте обращения к ним в целях склонения к совершению коррупционных о правонарушений</w:t>
      </w:r>
      <w:proofErr w:type="gramEnd"/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Уведомления направлены в правоохранительные органы.</w:t>
      </w:r>
    </w:p>
    <w:p w:rsidR="00D3456C" w:rsidRPr="00874AE3" w:rsidRDefault="00804548" w:rsidP="00D34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сотрудника Инспекции уведомили о возможности возникновения конфликта интересов. Уведомления были рассмотрены на заседании комиссии по соблюдению требований к служебному поведению государственных гражданских служащих и урегулированию конфликта интересов Инспекции. Комиссией признано, что личная заинтересованность при исполнении должностных обязанностей, которая приводит или может привести к конфликту интересов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отсутствует.</w:t>
      </w:r>
    </w:p>
    <w:p w:rsidR="003A174A" w:rsidRPr="00874AE3" w:rsidRDefault="00136DF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AE3">
        <w:rPr>
          <w:sz w:val="26"/>
          <w:szCs w:val="26"/>
        </w:rPr>
        <w:tab/>
      </w:r>
      <w:proofErr w:type="gramStart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Проводилась разъяснительная работа по информированию увольняемых с государственной гражданской службы лиц, включенных в перечни должностей, замещение которых налагает ограничения, установленные в целях противодействия коррупции, о положениях законодательства, устанавливающих право гражданина, замещавшего должность государственной гражданской службы, включенную в соответствующий перечень,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</w:t>
      </w:r>
      <w:proofErr w:type="gramEnd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 входили в должностные обязанности государственного служащего, с согласия Комиссии, а также о положениях законодательства, устанавливающих обязанность сообщать представителю нанимателя (работодателю) сведения о последнем месте своей службы. </w:t>
      </w:r>
      <w:r w:rsidR="0080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в 2021 году соответствующая разъяснительная работа была проведена с 30 </w:t>
      </w:r>
      <w:proofErr w:type="gramStart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увольняемыми</w:t>
      </w:r>
      <w:proofErr w:type="gramEnd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3456C" w:rsidRPr="00D3456C" w:rsidRDefault="00D3456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Инспекцию на рассмотрение поступило 9 уведомлений от коммерческих и некоммерческих организаций о заключении трудовых договоров с бывшими государственными гражданскими служащими Инспекции, в отношении каждого подготовлено мотивированное заключение о соблюдении гражданином занимавшим должность государственной гражданской службы в Инспекции. Заключения на комиссии по соблюдению требований к служебному поведению государственных гражданских служащих и урегулированию конфликта интересов Инспекции не рассматривались, дача согласия на замещение должностей в коммерческих организациях не требовал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456C" w:rsidRPr="00874AE3" w:rsidRDefault="00D3456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56C" w:rsidRPr="00D3456C" w:rsidRDefault="00804548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существлялся прием справок </w:t>
      </w:r>
      <w:r w:rsidR="00D3456C"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доходах, расходах, об имуществе и обязательствах имущественного характера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представленных сотрудниками Инспекции за 2020 год.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Нарушений по представлению с</w:t>
      </w:r>
      <w:r w:rsidR="00D3456C"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правок не выявлено.</w:t>
      </w:r>
    </w:p>
    <w:p w:rsidR="00D3456C" w:rsidRPr="00D3456C" w:rsidRDefault="00D3456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за отчетный 2020 г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>од было представлено всего 538 с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правок, из них </w:t>
      </w:r>
    </w:p>
    <w:p w:rsidR="00D3456C" w:rsidRPr="00D3456C" w:rsidRDefault="00D3456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216 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гражданских 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служащих Инспекции и 307 - их родственников;</w:t>
      </w:r>
    </w:p>
    <w:p w:rsidR="00D3456C" w:rsidRPr="00D3456C" w:rsidRDefault="00D3456C" w:rsidP="00210C21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5 - граждан, претендующих на замещение должностей государственной службы и 10</w:t>
      </w:r>
      <w:r w:rsidR="00210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bookmarkStart w:id="0" w:name="_GoBack"/>
      <w:bookmarkEnd w:id="0"/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родственников.</w:t>
      </w:r>
    </w:p>
    <w:p w:rsidR="00D3456C" w:rsidRPr="00874AE3" w:rsidRDefault="00D3456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Проводился анализ сведений о доходах, расходах, об имуществе и обязательствах имущественного характера, представленных государственными гражданскими служащими Инспекции за отчетный 2020 год и два предыдущих года, с целью выявления признаков представления недостоверных и  неполных сведений, конфликта интересов и других нарушений антикоррупционного законодательства.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проведенного анализа 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проведены четыре проверки достоверности сведений о доходах, об имуществе и обязательствах имущественного характера, предст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авленных сотр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удниками Инспекции. Итоги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проверки рассмотрены на комиссии по соблюдению требований к служебному поведению государственных гражданских служащих и урегулированию конфликта интересов. Со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дники привлечены к отве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ственности за нарушения 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коррупционного закон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одательства. </w:t>
      </w:r>
    </w:p>
    <w:p w:rsidR="00136DFC" w:rsidRPr="00874AE3" w:rsidRDefault="00D3456C" w:rsidP="00874AE3">
      <w:pPr>
        <w:jc w:val="both"/>
        <w:rPr>
          <w:sz w:val="26"/>
          <w:szCs w:val="26"/>
        </w:rPr>
      </w:pPr>
      <w:r w:rsidRPr="00874AE3">
        <w:rPr>
          <w:rFonts w:ascii="Times New Roman" w:hAnsi="Times New Roman" w:cs="Times New Roman"/>
          <w:sz w:val="26"/>
          <w:szCs w:val="26"/>
        </w:rPr>
        <w:tab/>
      </w:r>
      <w:r w:rsidR="00874AE3" w:rsidRPr="00874AE3">
        <w:rPr>
          <w:rFonts w:ascii="Times New Roman" w:hAnsi="Times New Roman" w:cs="Times New Roman"/>
          <w:sz w:val="26"/>
          <w:szCs w:val="26"/>
        </w:rPr>
        <w:t>В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Инспекции обеспечено функционирование «телефона доверия» по вопросам противодействия коррупции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(846)933-74-05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году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сообщений на «телефон доверия» не поступало</w:t>
      </w:r>
    </w:p>
    <w:p w:rsidR="003A174A" w:rsidRPr="00874AE3" w:rsidRDefault="003A174A" w:rsidP="003A1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56C" w:rsidRPr="00874AE3" w:rsidRDefault="00D3456C" w:rsidP="003A1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74A" w:rsidRPr="00874AE3" w:rsidRDefault="003A174A">
      <w:pPr>
        <w:rPr>
          <w:sz w:val="26"/>
          <w:szCs w:val="26"/>
        </w:rPr>
      </w:pPr>
    </w:p>
    <w:sectPr w:rsidR="003A174A" w:rsidRPr="00874AE3" w:rsidSect="00804548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72" w:rsidRDefault="000F0372" w:rsidP="007F4C1F">
      <w:pPr>
        <w:spacing w:after="0" w:line="240" w:lineRule="auto"/>
      </w:pPr>
      <w:r>
        <w:separator/>
      </w:r>
    </w:p>
  </w:endnote>
  <w:endnote w:type="continuationSeparator" w:id="0">
    <w:p w:rsidR="000F0372" w:rsidRDefault="000F0372" w:rsidP="007F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72" w:rsidRDefault="000F0372" w:rsidP="007F4C1F">
      <w:pPr>
        <w:spacing w:after="0" w:line="240" w:lineRule="auto"/>
      </w:pPr>
      <w:r>
        <w:separator/>
      </w:r>
    </w:p>
  </w:footnote>
  <w:footnote w:type="continuationSeparator" w:id="0">
    <w:p w:rsidR="000F0372" w:rsidRDefault="000F0372" w:rsidP="007F4C1F">
      <w:pPr>
        <w:spacing w:after="0" w:line="240" w:lineRule="auto"/>
      </w:pPr>
      <w:r>
        <w:continuationSeparator/>
      </w:r>
    </w:p>
  </w:footnote>
  <w:footnote w:id="1">
    <w:p w:rsidR="00804548" w:rsidRDefault="00804548">
      <w:pPr>
        <w:pStyle w:val="a3"/>
      </w:pPr>
      <w:r>
        <w:rPr>
          <w:rStyle w:val="a5"/>
        </w:rPr>
        <w:footnoteRef/>
      </w:r>
      <w:r>
        <w:t xml:space="preserve"> Далее – Инспекция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545732"/>
      <w:docPartObj>
        <w:docPartGallery w:val="Page Numbers (Top of Page)"/>
        <w:docPartUnique/>
      </w:docPartObj>
    </w:sdtPr>
    <w:sdtEndPr/>
    <w:sdtContent>
      <w:p w:rsidR="00804548" w:rsidRDefault="008045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C21">
          <w:rPr>
            <w:noProof/>
          </w:rPr>
          <w:t>2</w:t>
        </w:r>
        <w:r>
          <w:fldChar w:fldCharType="end"/>
        </w:r>
      </w:p>
    </w:sdtContent>
  </w:sdt>
  <w:p w:rsidR="00804548" w:rsidRDefault="008045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ECA"/>
    <w:multiLevelType w:val="hybridMultilevel"/>
    <w:tmpl w:val="BAFCDBD6"/>
    <w:lvl w:ilvl="0" w:tplc="DC648CF0">
      <w:numFmt w:val="bullet"/>
      <w:lvlText w:val="-"/>
      <w:lvlJc w:val="left"/>
      <w:pPr>
        <w:ind w:left="141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>
    <w:nsid w:val="1F9D054F"/>
    <w:multiLevelType w:val="hybridMultilevel"/>
    <w:tmpl w:val="9A588A96"/>
    <w:lvl w:ilvl="0" w:tplc="DC648CF0">
      <w:numFmt w:val="bullet"/>
      <w:lvlText w:val="-"/>
      <w:lvlJc w:val="left"/>
      <w:pPr>
        <w:ind w:left="1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>
    <w:nsid w:val="3BB41988"/>
    <w:multiLevelType w:val="hybridMultilevel"/>
    <w:tmpl w:val="4178E578"/>
    <w:lvl w:ilvl="0" w:tplc="DC648CF0">
      <w:numFmt w:val="bullet"/>
      <w:lvlText w:val="-"/>
      <w:lvlJc w:val="left"/>
      <w:pPr>
        <w:ind w:left="1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1F"/>
    <w:rsid w:val="0005216E"/>
    <w:rsid w:val="000F0372"/>
    <w:rsid w:val="001077D8"/>
    <w:rsid w:val="00136DFC"/>
    <w:rsid w:val="00210C21"/>
    <w:rsid w:val="003A174A"/>
    <w:rsid w:val="007F4C1F"/>
    <w:rsid w:val="00804548"/>
    <w:rsid w:val="00874AE3"/>
    <w:rsid w:val="00AB109E"/>
    <w:rsid w:val="00CC64D6"/>
    <w:rsid w:val="00D3456C"/>
    <w:rsid w:val="00E3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4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F4C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F4C1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548"/>
  </w:style>
  <w:style w:type="paragraph" w:styleId="a8">
    <w:name w:val="footer"/>
    <w:basedOn w:val="a"/>
    <w:link w:val="a9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4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F4C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F4C1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548"/>
  </w:style>
  <w:style w:type="paragraph" w:styleId="a8">
    <w:name w:val="footer"/>
    <w:basedOn w:val="a"/>
    <w:link w:val="a9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8943-54C5-4910-94AA-B0EC5CF9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3</cp:revision>
  <cp:lastPrinted>2022-01-19T07:07:00Z</cp:lastPrinted>
  <dcterms:created xsi:type="dcterms:W3CDTF">2022-01-19T07:10:00Z</dcterms:created>
  <dcterms:modified xsi:type="dcterms:W3CDTF">2022-01-19T07:35:00Z</dcterms:modified>
</cp:coreProperties>
</file>