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и урегулированию конфликта интересов </w:t>
      </w:r>
    </w:p>
    <w:p w:rsidR="006A49D3" w:rsidRPr="006A49D3" w:rsidRDefault="009F156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FE556F">
        <w:rPr>
          <w:rFonts w:ascii="Times New Roman" w:hAnsi="Times New Roman" w:cs="Times New Roman"/>
          <w:sz w:val="26"/>
          <w:szCs w:val="26"/>
        </w:rPr>
        <w:t xml:space="preserve">Самарской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за </w:t>
      </w:r>
      <w:r w:rsidR="00280100">
        <w:rPr>
          <w:rFonts w:ascii="Times New Roman" w:hAnsi="Times New Roman" w:cs="Times New Roman"/>
          <w:sz w:val="26"/>
          <w:szCs w:val="26"/>
        </w:rPr>
        <w:t>4</w:t>
      </w:r>
      <w:r w:rsidR="007350EF">
        <w:rPr>
          <w:rFonts w:ascii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49D3" w:rsidRPr="006A49D3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AC7F68">
        <w:rPr>
          <w:rFonts w:ascii="Times New Roman" w:hAnsi="Times New Roman" w:cs="Times New Roman"/>
          <w:sz w:val="26"/>
          <w:szCs w:val="26"/>
        </w:rPr>
        <w:t>2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 год</w:t>
      </w:r>
      <w:r w:rsidR="007350EF">
        <w:rPr>
          <w:rFonts w:ascii="Times New Roman" w:hAnsi="Times New Roman" w:cs="Times New Roman"/>
          <w:sz w:val="26"/>
          <w:szCs w:val="26"/>
        </w:rPr>
        <w:t>а</w:t>
      </w:r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9F1563">
      <w:pPr>
        <w:spacing w:after="0"/>
        <w:rPr>
          <w:sz w:val="26"/>
          <w:szCs w:val="26"/>
        </w:rPr>
      </w:pPr>
    </w:p>
    <w:p w:rsidR="009F1563" w:rsidRDefault="00404AA6" w:rsidP="009F1563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280100">
        <w:rPr>
          <w:rFonts w:ascii="Times New Roman" w:hAnsi="Times New Roman" w:cs="Times New Roman"/>
          <w:sz w:val="26"/>
          <w:szCs w:val="26"/>
        </w:rPr>
        <w:t>4</w:t>
      </w:r>
      <w:r w:rsidR="009F1563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Pr="00404AA6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AC7F68">
        <w:rPr>
          <w:rFonts w:ascii="Times New Roman" w:hAnsi="Times New Roman" w:cs="Times New Roman"/>
          <w:sz w:val="26"/>
          <w:szCs w:val="26"/>
        </w:rPr>
        <w:t>2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</w:t>
      </w:r>
      <w:r w:rsidR="009F1563">
        <w:rPr>
          <w:rFonts w:ascii="Times New Roman" w:hAnsi="Times New Roman" w:cs="Times New Roman"/>
          <w:sz w:val="26"/>
          <w:szCs w:val="26"/>
        </w:rPr>
        <w:t>а</w:t>
      </w:r>
      <w:r w:rsidRPr="00404AA6">
        <w:rPr>
          <w:rFonts w:ascii="Times New Roman" w:hAnsi="Times New Roman" w:cs="Times New Roman"/>
          <w:sz w:val="26"/>
          <w:szCs w:val="26"/>
        </w:rPr>
        <w:t xml:space="preserve"> в </w:t>
      </w:r>
      <w:r w:rsidR="009F1563">
        <w:rPr>
          <w:rFonts w:ascii="Times New Roman" w:hAnsi="Times New Roman" w:cs="Times New Roman"/>
          <w:sz w:val="26"/>
          <w:szCs w:val="26"/>
        </w:rPr>
        <w:t xml:space="preserve">УФНС России по Самарской области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9F15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80100">
        <w:rPr>
          <w:rFonts w:ascii="Times New Roman" w:hAnsi="Times New Roman" w:cs="Times New Roman"/>
          <w:sz w:val="26"/>
          <w:szCs w:val="26"/>
        </w:rPr>
        <w:t>2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80100">
        <w:rPr>
          <w:rFonts w:ascii="Times New Roman" w:hAnsi="Times New Roman" w:cs="Times New Roman"/>
          <w:sz w:val="26"/>
          <w:szCs w:val="26"/>
        </w:rPr>
        <w:t>я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 xml:space="preserve">, на </w:t>
      </w:r>
      <w:r w:rsidR="00280100">
        <w:rPr>
          <w:rFonts w:ascii="Times New Roman" w:hAnsi="Times New Roman" w:cs="Times New Roman"/>
          <w:sz w:val="26"/>
          <w:szCs w:val="26"/>
        </w:rPr>
        <w:t xml:space="preserve">одном из </w:t>
      </w:r>
      <w:r w:rsidRPr="00404AA6">
        <w:rPr>
          <w:rFonts w:ascii="Times New Roman" w:hAnsi="Times New Roman" w:cs="Times New Roman"/>
          <w:sz w:val="26"/>
          <w:szCs w:val="26"/>
        </w:rPr>
        <w:t>котор</w:t>
      </w:r>
      <w:r w:rsidR="00280100">
        <w:rPr>
          <w:rFonts w:ascii="Times New Roman" w:hAnsi="Times New Roman" w:cs="Times New Roman"/>
          <w:sz w:val="26"/>
          <w:szCs w:val="26"/>
        </w:rPr>
        <w:t>ых</w:t>
      </w:r>
      <w:r w:rsidRPr="00404AA6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9F1563">
        <w:rPr>
          <w:rFonts w:ascii="Times New Roman" w:hAnsi="Times New Roman" w:cs="Times New Roman"/>
          <w:sz w:val="26"/>
          <w:szCs w:val="26"/>
        </w:rPr>
        <w:t xml:space="preserve">о </w:t>
      </w:r>
      <w:r w:rsidR="00280100">
        <w:rPr>
          <w:rFonts w:ascii="Times New Roman" w:hAnsi="Times New Roman" w:cs="Times New Roman"/>
          <w:sz w:val="26"/>
          <w:szCs w:val="26"/>
        </w:rPr>
        <w:t>2</w:t>
      </w:r>
      <w:r w:rsidR="00221460">
        <w:rPr>
          <w:rFonts w:ascii="Times New Roman" w:hAnsi="Times New Roman" w:cs="Times New Roman"/>
          <w:sz w:val="26"/>
          <w:szCs w:val="26"/>
        </w:rPr>
        <w:t xml:space="preserve"> </w:t>
      </w:r>
      <w:r w:rsidR="009F1563" w:rsidRPr="004F4F1C">
        <w:rPr>
          <w:rFonts w:ascii="Times New Roman" w:hAnsi="Times New Roman" w:cs="Times New Roman"/>
          <w:sz w:val="26"/>
          <w:szCs w:val="26"/>
        </w:rPr>
        <w:t>уведомлени</w:t>
      </w:r>
      <w:r w:rsidR="00280100">
        <w:rPr>
          <w:rFonts w:ascii="Times New Roman" w:hAnsi="Times New Roman" w:cs="Times New Roman"/>
          <w:sz w:val="26"/>
          <w:szCs w:val="26"/>
        </w:rPr>
        <w:t>я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9F1563">
        <w:rPr>
          <w:rFonts w:ascii="Times New Roman" w:hAnsi="Times New Roman" w:cs="Times New Roman"/>
          <w:sz w:val="26"/>
          <w:szCs w:val="26"/>
        </w:rPr>
        <w:t>гражданск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9F1563" w:rsidRPr="004F4F1C">
        <w:rPr>
          <w:rFonts w:ascii="Times New Roman" w:hAnsi="Times New Roman" w:cs="Times New Roman"/>
          <w:sz w:val="26"/>
          <w:szCs w:val="26"/>
        </w:rPr>
        <w:t>служащ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о возможности возникновения </w:t>
      </w:r>
      <w:r w:rsidR="009F1563">
        <w:rPr>
          <w:rFonts w:ascii="Times New Roman" w:hAnsi="Times New Roman" w:cs="Times New Roman"/>
          <w:sz w:val="26"/>
          <w:szCs w:val="26"/>
        </w:rPr>
        <w:t xml:space="preserve">личной заинтересованности, которая приводит или может привести к </w:t>
      </w:r>
      <w:r w:rsidR="009F1563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9F1563">
        <w:rPr>
          <w:rFonts w:ascii="Times New Roman" w:hAnsi="Times New Roman" w:cs="Times New Roman"/>
          <w:sz w:val="26"/>
          <w:szCs w:val="26"/>
        </w:rPr>
        <w:t>у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9F1563">
        <w:rPr>
          <w:rFonts w:ascii="Times New Roman" w:hAnsi="Times New Roman" w:cs="Times New Roman"/>
          <w:sz w:val="26"/>
          <w:szCs w:val="26"/>
        </w:rPr>
        <w:t xml:space="preserve">, по </w:t>
      </w:r>
      <w:proofErr w:type="gramStart"/>
      <w:r w:rsidR="009F1563">
        <w:rPr>
          <w:rFonts w:ascii="Times New Roman" w:hAnsi="Times New Roman" w:cs="Times New Roman"/>
          <w:sz w:val="26"/>
          <w:szCs w:val="26"/>
        </w:rPr>
        <w:t>результатам</w:t>
      </w:r>
      <w:proofErr w:type="gramEnd"/>
      <w:r w:rsidR="009F1563">
        <w:rPr>
          <w:rFonts w:ascii="Times New Roman" w:hAnsi="Times New Roman" w:cs="Times New Roman"/>
          <w:sz w:val="26"/>
          <w:szCs w:val="26"/>
        </w:rPr>
        <w:t xml:space="preserve"> рассмотрения котор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>
        <w:rPr>
          <w:rFonts w:ascii="Times New Roman" w:hAnsi="Times New Roman" w:cs="Times New Roman"/>
          <w:sz w:val="26"/>
          <w:szCs w:val="26"/>
        </w:rPr>
        <w:t xml:space="preserve"> Комиссией принято решение об отсутствии у государственн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AC7F68">
        <w:rPr>
          <w:rFonts w:ascii="Times New Roman" w:hAnsi="Times New Roman" w:cs="Times New Roman"/>
          <w:sz w:val="26"/>
          <w:szCs w:val="26"/>
        </w:rPr>
        <w:t xml:space="preserve">гражданских </w:t>
      </w:r>
      <w:r w:rsidR="009F1563">
        <w:rPr>
          <w:rFonts w:ascii="Times New Roman" w:hAnsi="Times New Roman" w:cs="Times New Roman"/>
          <w:sz w:val="26"/>
          <w:szCs w:val="26"/>
        </w:rPr>
        <w:t>служащ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 к </w:t>
      </w:r>
      <w:r w:rsidR="009F1563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9F1563">
        <w:rPr>
          <w:rFonts w:ascii="Times New Roman" w:hAnsi="Times New Roman" w:cs="Times New Roman"/>
          <w:sz w:val="26"/>
          <w:szCs w:val="26"/>
        </w:rPr>
        <w:t>у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AC7F68">
        <w:rPr>
          <w:rFonts w:ascii="Times New Roman" w:hAnsi="Times New Roman" w:cs="Times New Roman"/>
          <w:sz w:val="26"/>
          <w:szCs w:val="26"/>
        </w:rPr>
        <w:t>, государственным служащим реком</w:t>
      </w:r>
      <w:r w:rsidR="00050EEF">
        <w:rPr>
          <w:rFonts w:ascii="Times New Roman" w:hAnsi="Times New Roman" w:cs="Times New Roman"/>
          <w:sz w:val="26"/>
          <w:szCs w:val="26"/>
        </w:rPr>
        <w:t>ендовано проводить самоконтроль</w:t>
      </w:r>
      <w:r w:rsidR="00280100">
        <w:rPr>
          <w:rFonts w:ascii="Times New Roman" w:hAnsi="Times New Roman" w:cs="Times New Roman"/>
          <w:sz w:val="26"/>
          <w:szCs w:val="26"/>
        </w:rPr>
        <w:t xml:space="preserve">. На втором заседании также планировалось рассмотреть </w:t>
      </w:r>
      <w:r w:rsidR="00280100" w:rsidRPr="004F4F1C">
        <w:rPr>
          <w:rFonts w:ascii="Times New Roman" w:hAnsi="Times New Roman" w:cs="Times New Roman"/>
          <w:sz w:val="26"/>
          <w:szCs w:val="26"/>
        </w:rPr>
        <w:t>уведомлени</w:t>
      </w:r>
      <w:r w:rsidR="00280100">
        <w:rPr>
          <w:rFonts w:ascii="Times New Roman" w:hAnsi="Times New Roman" w:cs="Times New Roman"/>
          <w:sz w:val="26"/>
          <w:szCs w:val="26"/>
        </w:rPr>
        <w:t>е</w:t>
      </w:r>
      <w:r w:rsidR="00280100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80100">
        <w:rPr>
          <w:rFonts w:ascii="Times New Roman" w:hAnsi="Times New Roman" w:cs="Times New Roman"/>
          <w:sz w:val="26"/>
          <w:szCs w:val="26"/>
        </w:rPr>
        <w:t>ого</w:t>
      </w:r>
      <w:r w:rsidR="00280100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280100">
        <w:rPr>
          <w:rFonts w:ascii="Times New Roman" w:hAnsi="Times New Roman" w:cs="Times New Roman"/>
          <w:sz w:val="26"/>
          <w:szCs w:val="26"/>
        </w:rPr>
        <w:t>гражданск</w:t>
      </w:r>
      <w:r w:rsidR="00280100">
        <w:rPr>
          <w:rFonts w:ascii="Times New Roman" w:hAnsi="Times New Roman" w:cs="Times New Roman"/>
          <w:sz w:val="26"/>
          <w:szCs w:val="26"/>
        </w:rPr>
        <w:t>ого</w:t>
      </w:r>
      <w:r w:rsidR="00280100">
        <w:rPr>
          <w:rFonts w:ascii="Times New Roman" w:hAnsi="Times New Roman" w:cs="Times New Roman"/>
          <w:sz w:val="26"/>
          <w:szCs w:val="26"/>
        </w:rPr>
        <w:t xml:space="preserve"> </w:t>
      </w:r>
      <w:r w:rsidR="00280100" w:rsidRPr="004F4F1C">
        <w:rPr>
          <w:rFonts w:ascii="Times New Roman" w:hAnsi="Times New Roman" w:cs="Times New Roman"/>
          <w:sz w:val="26"/>
          <w:szCs w:val="26"/>
        </w:rPr>
        <w:t>служащ</w:t>
      </w:r>
      <w:r w:rsidR="00280100">
        <w:rPr>
          <w:rFonts w:ascii="Times New Roman" w:hAnsi="Times New Roman" w:cs="Times New Roman"/>
          <w:sz w:val="26"/>
          <w:szCs w:val="26"/>
        </w:rPr>
        <w:t>его</w:t>
      </w:r>
      <w:r w:rsidR="00280100" w:rsidRPr="004F4F1C">
        <w:rPr>
          <w:rFonts w:ascii="Times New Roman" w:hAnsi="Times New Roman" w:cs="Times New Roman"/>
          <w:sz w:val="26"/>
          <w:szCs w:val="26"/>
        </w:rPr>
        <w:t xml:space="preserve"> о возможности возникновения </w:t>
      </w:r>
      <w:r w:rsidR="00280100">
        <w:rPr>
          <w:rFonts w:ascii="Times New Roman" w:hAnsi="Times New Roman" w:cs="Times New Roman"/>
          <w:sz w:val="26"/>
          <w:szCs w:val="26"/>
        </w:rPr>
        <w:t xml:space="preserve">личной заинтересованности, которая приводит или может привести к </w:t>
      </w:r>
      <w:r w:rsidR="00280100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280100">
        <w:rPr>
          <w:rFonts w:ascii="Times New Roman" w:hAnsi="Times New Roman" w:cs="Times New Roman"/>
          <w:sz w:val="26"/>
          <w:szCs w:val="26"/>
        </w:rPr>
        <w:t>у</w:t>
      </w:r>
      <w:r w:rsidR="00280100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280100">
        <w:rPr>
          <w:rFonts w:ascii="Times New Roman" w:hAnsi="Times New Roman" w:cs="Times New Roman"/>
          <w:sz w:val="26"/>
          <w:szCs w:val="26"/>
        </w:rPr>
        <w:t>, однако, в связи с отсутствием государственного служащего по причине временной нетрудоспособности, рассмотрение уведомления было отложено.</w:t>
      </w:r>
      <w:bookmarkStart w:id="0" w:name="_GoBack"/>
      <w:bookmarkEnd w:id="0"/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2703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0204F3"/>
    <w:rsid w:val="00050EEF"/>
    <w:rsid w:val="00114223"/>
    <w:rsid w:val="00221460"/>
    <w:rsid w:val="00256FC2"/>
    <w:rsid w:val="00280100"/>
    <w:rsid w:val="002D174B"/>
    <w:rsid w:val="00396920"/>
    <w:rsid w:val="00404AA6"/>
    <w:rsid w:val="004C3F0C"/>
    <w:rsid w:val="004F4F1C"/>
    <w:rsid w:val="005664C6"/>
    <w:rsid w:val="0059301F"/>
    <w:rsid w:val="00663792"/>
    <w:rsid w:val="006A49D3"/>
    <w:rsid w:val="006C1C4E"/>
    <w:rsid w:val="007350EF"/>
    <w:rsid w:val="00832435"/>
    <w:rsid w:val="00857AA2"/>
    <w:rsid w:val="008D4FCB"/>
    <w:rsid w:val="009869C7"/>
    <w:rsid w:val="009F1563"/>
    <w:rsid w:val="00A32703"/>
    <w:rsid w:val="00AC7F68"/>
    <w:rsid w:val="00AE38F6"/>
    <w:rsid w:val="00B84165"/>
    <w:rsid w:val="00B90519"/>
    <w:rsid w:val="00C54E21"/>
    <w:rsid w:val="00C63229"/>
    <w:rsid w:val="00CF0C33"/>
    <w:rsid w:val="00D41C68"/>
    <w:rsid w:val="00E05165"/>
    <w:rsid w:val="00EB1F21"/>
    <w:rsid w:val="00EF180B"/>
    <w:rsid w:val="00EF518D"/>
    <w:rsid w:val="00F55E8C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Иванов Алексей Юрьевич</cp:lastModifiedBy>
  <cp:revision>48</cp:revision>
  <dcterms:created xsi:type="dcterms:W3CDTF">2019-06-14T07:35:00Z</dcterms:created>
  <dcterms:modified xsi:type="dcterms:W3CDTF">2023-09-05T05:42:00Z</dcterms:modified>
</cp:coreProperties>
</file>