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CEB" w:rsidRPr="00041AA3" w:rsidRDefault="00D82CEB" w:rsidP="00041A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41AA3">
        <w:rPr>
          <w:rFonts w:ascii="Times New Roman" w:hAnsi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041AA3">
        <w:rPr>
          <w:rFonts w:ascii="Times New Roman" w:hAnsi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041AA3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 2015 </w:t>
      </w:r>
      <w:r w:rsidRPr="00041AA3">
        <w:rPr>
          <w:rFonts w:ascii="Times New Roman" w:hAnsi="Times New Roman"/>
          <w:b/>
          <w:bCs/>
          <w:sz w:val="24"/>
          <w:szCs w:val="24"/>
          <w:lang w:eastAsia="ru-RU"/>
        </w:rPr>
        <w:t>год</w:t>
      </w:r>
    </w:p>
    <w:p w:rsidR="00D82CEB" w:rsidRPr="00041AA3" w:rsidRDefault="00D82CEB" w:rsidP="00041A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049"/>
        <w:gridCol w:w="12058"/>
      </w:tblGrid>
      <w:tr w:rsidR="00D82CEB" w:rsidRPr="0026177A" w:rsidTr="00041AA3">
        <w:trPr>
          <w:tblCellSpacing w:w="15" w:type="dxa"/>
        </w:trPr>
        <w:tc>
          <w:tcPr>
            <w:tcW w:w="1250" w:type="pct"/>
            <w:tcBorders>
              <w:top w:val="single" w:sz="6" w:space="0" w:color="000000"/>
            </w:tcBorders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Управление Федеральной налоговой службы по Сахалинской области</w:t>
            </w:r>
          </w:p>
        </w:tc>
      </w:tr>
      <w:tr w:rsidR="00D82CEB" w:rsidRPr="0026177A" w:rsidTr="00041AA3">
        <w:trPr>
          <w:tblCellSpacing w:w="15" w:type="dxa"/>
        </w:trPr>
        <w:tc>
          <w:tcPr>
            <w:tcW w:w="2250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Российская Федерация, 693000, Сахалинская обл, Южно-Сахалинск г, Карла Маркса, 14, - , +7 (4242) 740203 , 65ufns@mail.ru</w:t>
            </w:r>
          </w:p>
        </w:tc>
      </w:tr>
      <w:tr w:rsidR="00D82CEB" w:rsidRPr="0026177A" w:rsidTr="00041AA3">
        <w:trPr>
          <w:tblCellSpacing w:w="15" w:type="dxa"/>
        </w:trPr>
        <w:tc>
          <w:tcPr>
            <w:tcW w:w="2250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6501154700</w:t>
            </w:r>
          </w:p>
        </w:tc>
      </w:tr>
      <w:tr w:rsidR="00D82CEB" w:rsidRPr="0026177A" w:rsidTr="00041AA3">
        <w:trPr>
          <w:tblCellSpacing w:w="15" w:type="dxa"/>
        </w:trPr>
        <w:tc>
          <w:tcPr>
            <w:tcW w:w="2250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650101001</w:t>
            </w:r>
          </w:p>
        </w:tc>
      </w:tr>
      <w:tr w:rsidR="00D82CEB" w:rsidRPr="0026177A" w:rsidTr="00041AA3">
        <w:trPr>
          <w:tblCellSpacing w:w="15" w:type="dxa"/>
        </w:trPr>
        <w:tc>
          <w:tcPr>
            <w:tcW w:w="2250" w:type="dxa"/>
            <w:tcBorders>
              <w:bottom w:val="single" w:sz="6" w:space="0" w:color="000000"/>
            </w:tcBorders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64701000001</w:t>
            </w:r>
          </w:p>
        </w:tc>
      </w:tr>
    </w:tbl>
    <w:p w:rsidR="00D82CEB" w:rsidRPr="00041AA3" w:rsidRDefault="00D82CEB" w:rsidP="00041AA3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705"/>
        <w:gridCol w:w="705"/>
        <w:gridCol w:w="1129"/>
        <w:gridCol w:w="488"/>
        <w:gridCol w:w="1515"/>
        <w:gridCol w:w="2024"/>
        <w:gridCol w:w="785"/>
        <w:gridCol w:w="819"/>
        <w:gridCol w:w="1371"/>
        <w:gridCol w:w="1409"/>
        <w:gridCol w:w="906"/>
        <w:gridCol w:w="1197"/>
        <w:gridCol w:w="929"/>
        <w:gridCol w:w="1065"/>
      </w:tblGrid>
      <w:tr w:rsidR="00D82CEB" w:rsidRPr="0026177A" w:rsidTr="00041AA3">
        <w:tc>
          <w:tcPr>
            <w:tcW w:w="1715" w:type="dxa"/>
            <w:vMerge w:val="restart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709" w:type="dxa"/>
            <w:vMerge w:val="restart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1135" w:type="dxa"/>
            <w:vMerge w:val="restart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10570" w:type="dxa"/>
            <w:gridSpan w:val="9"/>
            <w:vAlign w:val="center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934" w:type="dxa"/>
            <w:vMerge w:val="restart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1071" w:type="dxa"/>
            <w:vMerge w:val="restart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D82CEB" w:rsidRPr="0026177A" w:rsidTr="00041AA3">
        <w:tc>
          <w:tcPr>
            <w:tcW w:w="1715" w:type="dxa"/>
            <w:vMerge/>
            <w:vAlign w:val="center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1523" w:type="dxa"/>
            <w:vMerge w:val="restart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2035" w:type="dxa"/>
            <w:vMerge w:val="restart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789" w:type="dxa"/>
            <w:vMerge w:val="restart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823" w:type="dxa"/>
            <w:vMerge w:val="restart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1378" w:type="dxa"/>
            <w:vMerge w:val="restart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1417" w:type="dxa"/>
            <w:vMerge w:val="restart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2115" w:type="dxa"/>
            <w:gridSpan w:val="2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934" w:type="dxa"/>
            <w:vMerge/>
            <w:vAlign w:val="center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71" w:type="dxa"/>
            <w:vMerge/>
            <w:vAlign w:val="center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  <w:vMerge/>
            <w:vAlign w:val="center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vAlign w:val="center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3" w:type="dxa"/>
            <w:vMerge/>
            <w:vAlign w:val="center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35" w:type="dxa"/>
            <w:vMerge/>
            <w:vAlign w:val="center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89" w:type="dxa"/>
            <w:vMerge/>
            <w:vAlign w:val="center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23" w:type="dxa"/>
            <w:vMerge/>
            <w:vAlign w:val="center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1204" w:type="dxa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934" w:type="dxa"/>
            <w:vMerge/>
            <w:vAlign w:val="center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71" w:type="dxa"/>
            <w:vMerge/>
            <w:vAlign w:val="center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90" w:type="dxa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523" w:type="dxa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035" w:type="dxa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789" w:type="dxa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823" w:type="dxa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378" w:type="dxa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417" w:type="dxa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911" w:type="dxa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204" w:type="dxa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934" w:type="dxa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071" w:type="dxa"/>
            <w:vAlign w:val="center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18210063940019242221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221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64.20.12.113</w:t>
            </w: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правительственной междугородной телефонной связи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12,5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</w:t>
            </w: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226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75.11.11.210</w:t>
            </w: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Охрана административного здания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</w:t>
            </w:r>
            <w:r w:rsidRPr="00041AA3">
              <w:rPr>
                <w:rFonts w:ascii="Times New Roman" w:hAnsi="Times New Roman"/>
                <w:sz w:val="17"/>
                <w:szCs w:val="17"/>
                <w:lang w:eastAsia="ru-RU"/>
              </w:rPr>
              <w:t>соответст</w:t>
            </w:r>
            <w:bookmarkStart w:id="0" w:name="_GoBack"/>
            <w:bookmarkEnd w:id="0"/>
            <w:r w:rsidRPr="00041AA3">
              <w:rPr>
                <w:rFonts w:ascii="Times New Roman" w:hAnsi="Times New Roman"/>
                <w:sz w:val="17"/>
                <w:szCs w:val="17"/>
                <w:lang w:eastAsia="ru-RU"/>
              </w:rPr>
              <w:t>вии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с техническим заданием</w:t>
            </w: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962,2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9,622  /  96,2  /  -</w:t>
            </w: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</w:t>
            </w: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340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картриджей для копировально-множительной техники и принтерного оборудования для нужд УФНС России по Сахалинской области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Поставка картриджей для копировально - множительной техники и принтерного оборудования</w:t>
            </w: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82CEB" w:rsidRPr="00041AA3" w:rsidRDefault="00D82CEB" w:rsidP="00725D1B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41AA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41AA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41AA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41A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471,8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4,7  /  23,6  /  -</w:t>
            </w: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Август 2015</w:t>
            </w: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226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75.24.1</w:t>
            </w: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75.11.11.210</w:t>
            </w: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по контролю за каналом системы передачи тревожного извещения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144,7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</w:t>
            </w: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221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18201063940019244221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64.11.2</w:t>
            </w: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64.11.15.219</w:t>
            </w: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специальной связи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В соответствии сдействующим законодатеьством</w:t>
            </w: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10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</w:t>
            </w: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223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41.00.1</w:t>
            </w: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41.00.20.132</w:t>
            </w: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Отпуск питьевой воды, прием сточных вод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940,2</w:t>
            </w: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48,4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</w:t>
            </w: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340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23.20.11.221</w:t>
            </w: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ГСМ (бензин автомобильный и дизельное топливо) на 2 полугодие 2015 года для нужд УФНС России по Сахалинской области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208,5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</w:t>
            </w: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223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40.12</w:t>
            </w: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40.12.10.110</w:t>
            </w: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по продаже и передачи электроэнергии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335500</w:t>
            </w: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1892,2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</w:t>
            </w: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Изменения не вносились, произошла техническая ошибка</w:t>
            </w: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340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22.25</w:t>
            </w: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22.22.32.171</w:t>
            </w: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Изготовление бланков налоговой декларации по форме 3-НДФЛ и Порядка её заполнения для нужд УФНС России по Сахалинской области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82CEB" w:rsidRPr="00041AA3" w:rsidRDefault="00D82CEB" w:rsidP="00725D1B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41AA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41AA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41AA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41A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164,1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Апрель 2015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Апрель 2015</w:t>
            </w: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221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64.11.31</w:t>
            </w: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64.11.15.311</w:t>
            </w: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фельдъегерьской связи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20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</w:t>
            </w: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225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45.33</w:t>
            </w: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45.33.11.130</w:t>
            </w: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Выполнение работ по опрессовке и текущему ремонту системы отопления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82CEB" w:rsidRPr="00041AA3" w:rsidRDefault="00D82CEB" w:rsidP="00725D1B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41AA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41AA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41AA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41A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УСЛ РЕМ</w:t>
            </w: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277,5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Август 2015</w:t>
            </w: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226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92.20</w:t>
            </w: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92.20.20.000</w:t>
            </w: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по размещению в телевизионном средстве массовой информации видеороликов по налоговой тематике на 2015 год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82CEB" w:rsidRPr="00041AA3" w:rsidRDefault="00D82CEB" w:rsidP="00725D1B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41AA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41AA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41AA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41A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40,8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Апрель 2015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Апрель 2015</w:t>
            </w: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 без размещения извещения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21.23</w:t>
            </w: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21.23.13.110</w:t>
            </w: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товаров, офисной бумаги и иной продукции для нужд УФНС России по Сахалинской области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82CEB" w:rsidRPr="00041AA3" w:rsidRDefault="00D82CEB" w:rsidP="00725D1B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41AA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41AA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41AA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41A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402,40545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4,02405  /  20,12027  /  -</w:t>
            </w: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Сентябрь 2015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Сентябрь 2015</w:t>
            </w: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223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18201063940019244223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40.30.11</w:t>
            </w: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40.30.10.171</w:t>
            </w: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Подача тепловой энергии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546,9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</w:t>
            </w: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18201063940019242310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18201063940019242340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310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340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30.02.19.119</w:t>
            </w: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вычислительной техники и комплектующих к вычислительной технике для нужд УФНС России по Сахалинской области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82CEB" w:rsidRPr="00041AA3" w:rsidRDefault="00D82CEB" w:rsidP="00725D1B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41AA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41AA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41AA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41A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796,5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18201063940019242310 (297,1)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18201063940019242340 (499,44)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7,965  /  39,825  /  -</w:t>
            </w: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Июнь 2015</w:t>
            </w: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221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64.11.11</w:t>
            </w: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64.11.12.130</w:t>
            </w: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общедоступной почтовой связи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</w:t>
            </w: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221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64.20.11.110</w:t>
            </w: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электросвязи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405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</w:t>
            </w: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6134" w:type="dxa"/>
            <w:gridSpan w:val="14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115,6</w:t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14,18</w:t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27,34</w:t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18201063940019243226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18,18</w:t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72,248</w:t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18201063940019244222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0,34</w:t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15,21022</w:t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397,18181</w:t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245,3989</w:t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43,09702</w:t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222,81929</w:t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6134" w:type="dxa"/>
            <w:gridSpan w:val="14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1221,59524</w:t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6134" w:type="dxa"/>
            <w:gridSpan w:val="14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6134" w:type="dxa"/>
            <w:gridSpan w:val="14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2153,10545</w:t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Электронный аукцион, Запрос котировок, Запрос котировок без размещения извещения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6134" w:type="dxa"/>
            <w:gridSpan w:val="14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650,1</w:t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D82CEB" w:rsidRPr="0026177A" w:rsidTr="00041AA3">
        <w:tc>
          <w:tcPr>
            <w:tcW w:w="16134" w:type="dxa"/>
            <w:gridSpan w:val="14"/>
          </w:tcPr>
          <w:p w:rsidR="00D82CEB" w:rsidRPr="00041AA3" w:rsidRDefault="00D82CEB" w:rsidP="00041AA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D82CEB" w:rsidRPr="0026177A" w:rsidTr="00041AA3">
        <w:tc>
          <w:tcPr>
            <w:tcW w:w="171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35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89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23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78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7640,10069 / 7640,10069</w:t>
            </w:r>
          </w:p>
        </w:tc>
        <w:tc>
          <w:tcPr>
            <w:tcW w:w="1417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4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аукцион, Запрос котировок, Запрос котировок без размещения извещения</w:t>
            </w:r>
          </w:p>
        </w:tc>
        <w:tc>
          <w:tcPr>
            <w:tcW w:w="1071" w:type="dxa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D82CEB" w:rsidRPr="00041AA3" w:rsidRDefault="00D82CEB" w:rsidP="00041A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012"/>
        <w:gridCol w:w="481"/>
        <w:gridCol w:w="1605"/>
        <w:gridCol w:w="4012"/>
        <w:gridCol w:w="5937"/>
      </w:tblGrid>
      <w:tr w:rsidR="00D82CEB" w:rsidRPr="0026177A" w:rsidTr="00041AA3">
        <w:tc>
          <w:tcPr>
            <w:tcW w:w="1250" w:type="pct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>"</w:t>
            </w:r>
            <w:r w:rsidRPr="00041AA3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28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"  </w:t>
            </w:r>
            <w:r w:rsidRPr="00041AA3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сентября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 20</w:t>
            </w:r>
            <w:r w:rsidRPr="00041AA3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 г. </w:t>
            </w: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D82CEB" w:rsidRPr="00041AA3" w:rsidRDefault="00D82CEB" w:rsidP="00041AA3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407"/>
        <w:gridCol w:w="3209"/>
        <w:gridCol w:w="10431"/>
      </w:tblGrid>
      <w:tr w:rsidR="00D82CEB" w:rsidRPr="0026177A" w:rsidTr="00041AA3">
        <w:tc>
          <w:tcPr>
            <w:tcW w:w="750" w:type="pct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41AA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</w:tcPr>
          <w:p w:rsidR="00D82CEB" w:rsidRPr="00041AA3" w:rsidRDefault="00D82CEB" w:rsidP="00041A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D82CEB" w:rsidRPr="00041AA3" w:rsidRDefault="00D82CEB" w:rsidP="00041AA3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2838"/>
        <w:gridCol w:w="3209"/>
      </w:tblGrid>
      <w:tr w:rsidR="00D82CEB" w:rsidRPr="0026177A" w:rsidTr="00041AA3">
        <w:tc>
          <w:tcPr>
            <w:tcW w:w="0" w:type="auto"/>
          </w:tcPr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775"/>
              <w:gridCol w:w="1404"/>
            </w:tblGrid>
            <w:tr w:rsidR="00D82CEB" w:rsidRPr="0026177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D82CEB" w:rsidRPr="00041AA3" w:rsidRDefault="00D82CEB" w:rsidP="00041AA3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041AA3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D82CEB" w:rsidRPr="00041AA3" w:rsidRDefault="00D82CEB" w:rsidP="00041AA3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041AA3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Буслова В. Н.</w:t>
                  </w:r>
                </w:p>
              </w:tc>
            </w:tr>
            <w:tr w:rsidR="00D82CEB" w:rsidRPr="0026177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D82CEB" w:rsidRPr="00041AA3" w:rsidRDefault="00D82CEB" w:rsidP="00041AA3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041AA3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D82CEB" w:rsidRPr="00041AA3" w:rsidRDefault="00D82CEB" w:rsidP="00041AA3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041AA3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7(4242)740253</w:t>
                  </w:r>
                </w:p>
              </w:tc>
            </w:tr>
            <w:tr w:rsidR="00D82CEB" w:rsidRPr="0026177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D82CEB" w:rsidRPr="00041AA3" w:rsidRDefault="00D82CEB" w:rsidP="00041AA3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041AA3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D82CEB" w:rsidRPr="00041AA3" w:rsidRDefault="00D82CEB" w:rsidP="00041AA3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041AA3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7(4242)740286</w:t>
                  </w:r>
                </w:p>
              </w:tc>
            </w:tr>
            <w:tr w:rsidR="00D82CEB" w:rsidRPr="0026177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D82CEB" w:rsidRPr="00041AA3" w:rsidRDefault="00D82CEB" w:rsidP="00041AA3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041AA3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D82CEB" w:rsidRPr="00041AA3" w:rsidRDefault="00D82CEB" w:rsidP="00041AA3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041AA3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65ufns@mail.ru</w:t>
                  </w:r>
                </w:p>
              </w:tc>
            </w:tr>
          </w:tbl>
          <w:p w:rsidR="00D82CEB" w:rsidRPr="00041AA3" w:rsidRDefault="00D82CEB" w:rsidP="00041AA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D82CEB" w:rsidRDefault="00D82CEB"/>
    <w:sectPr w:rsidR="00D82CEB" w:rsidSect="00041AA3">
      <w:pgSz w:w="16838" w:h="11906" w:orient="landscape"/>
      <w:pgMar w:top="568" w:right="395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1791"/>
    <w:multiLevelType w:val="multilevel"/>
    <w:tmpl w:val="7F90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041E9"/>
    <w:multiLevelType w:val="multilevel"/>
    <w:tmpl w:val="794E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F72220"/>
    <w:multiLevelType w:val="multilevel"/>
    <w:tmpl w:val="D0F8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D8075A"/>
    <w:multiLevelType w:val="multilevel"/>
    <w:tmpl w:val="6608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E1530B"/>
    <w:multiLevelType w:val="multilevel"/>
    <w:tmpl w:val="311E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937CDB"/>
    <w:multiLevelType w:val="multilevel"/>
    <w:tmpl w:val="7AE0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08A1"/>
    <w:rsid w:val="00041AA3"/>
    <w:rsid w:val="0026177A"/>
    <w:rsid w:val="00725D1B"/>
    <w:rsid w:val="00AD55CF"/>
    <w:rsid w:val="00C67845"/>
    <w:rsid w:val="00CE08A1"/>
    <w:rsid w:val="00D82CEB"/>
    <w:rsid w:val="00F3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5C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6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9</Pages>
  <Words>1784</Words>
  <Characters>10173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6500-00-198</cp:lastModifiedBy>
  <cp:revision>3</cp:revision>
  <dcterms:created xsi:type="dcterms:W3CDTF">2015-09-28T05:14:00Z</dcterms:created>
  <dcterms:modified xsi:type="dcterms:W3CDTF">2015-10-06T06:55:00Z</dcterms:modified>
</cp:coreProperties>
</file>