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46F" w:rsidRDefault="00F609EB" w:rsidP="00073B9E">
      <w:pP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С</w:t>
      </w:r>
      <w:r w:rsidR="00E5646F" w:rsidRPr="00E15A5E">
        <w:rPr>
          <w:color w:val="000000"/>
          <w:sz w:val="32"/>
          <w:szCs w:val="32"/>
        </w:rPr>
        <w:t>правка</w:t>
      </w:r>
    </w:p>
    <w:p w:rsidR="00CA10CE" w:rsidRDefault="00CA10CE" w:rsidP="00073B9E">
      <w:pPr>
        <w:spacing w:line="276" w:lineRule="auto"/>
        <w:jc w:val="center"/>
        <w:rPr>
          <w:color w:val="000000"/>
          <w:sz w:val="26"/>
          <w:szCs w:val="26"/>
        </w:rPr>
      </w:pPr>
      <w:bookmarkStart w:id="0" w:name="_GoBack"/>
      <w:bookmarkEnd w:id="0"/>
      <w:r w:rsidRPr="008656CB">
        <w:rPr>
          <w:color w:val="000000"/>
          <w:sz w:val="26"/>
          <w:szCs w:val="26"/>
        </w:rPr>
        <w:t>о работе с обращениями граждан и запросам пользователей информацией  в УФНС России по Сахалинской области</w:t>
      </w:r>
    </w:p>
    <w:p w:rsidR="00073B9E" w:rsidRPr="008656CB" w:rsidRDefault="00073B9E" w:rsidP="00073B9E">
      <w:pPr>
        <w:jc w:val="center"/>
        <w:rPr>
          <w:color w:val="000000"/>
          <w:sz w:val="26"/>
          <w:szCs w:val="26"/>
        </w:rPr>
      </w:pPr>
    </w:p>
    <w:p w:rsidR="00E5646F" w:rsidRPr="008656CB" w:rsidRDefault="00CA10CE" w:rsidP="00073B9E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8656CB">
        <w:rPr>
          <w:color w:val="000000"/>
          <w:sz w:val="26"/>
          <w:szCs w:val="26"/>
        </w:rPr>
        <w:t xml:space="preserve">В  УФНС России по Сахалинской области </w:t>
      </w:r>
      <w:r w:rsidR="00DF0EA9" w:rsidRPr="008656CB">
        <w:rPr>
          <w:color w:val="000000"/>
          <w:sz w:val="26"/>
          <w:szCs w:val="26"/>
        </w:rPr>
        <w:t>(далее – Управление) в</w:t>
      </w:r>
      <w:r w:rsidR="00E51717">
        <w:rPr>
          <w:color w:val="000000"/>
          <w:sz w:val="26"/>
          <w:szCs w:val="26"/>
        </w:rPr>
        <w:t>о 2</w:t>
      </w:r>
      <w:r w:rsidRPr="008656CB">
        <w:rPr>
          <w:color w:val="000000"/>
          <w:sz w:val="26"/>
          <w:szCs w:val="26"/>
        </w:rPr>
        <w:t xml:space="preserve"> к</w:t>
      </w:r>
      <w:r w:rsidR="00696E83" w:rsidRPr="008656CB">
        <w:rPr>
          <w:color w:val="000000"/>
          <w:sz w:val="26"/>
          <w:szCs w:val="26"/>
        </w:rPr>
        <w:t>вартал</w:t>
      </w:r>
      <w:r w:rsidR="00BC7EB3" w:rsidRPr="008656CB">
        <w:rPr>
          <w:color w:val="000000"/>
          <w:sz w:val="26"/>
          <w:szCs w:val="26"/>
        </w:rPr>
        <w:t>е</w:t>
      </w:r>
      <w:r w:rsidR="00E51717">
        <w:rPr>
          <w:color w:val="000000"/>
          <w:sz w:val="26"/>
          <w:szCs w:val="26"/>
        </w:rPr>
        <w:t xml:space="preserve"> 2022 года поступило  2250</w:t>
      </w:r>
      <w:r w:rsidR="007120F3" w:rsidRPr="008656CB">
        <w:rPr>
          <w:color w:val="000000"/>
          <w:sz w:val="26"/>
          <w:szCs w:val="26"/>
        </w:rPr>
        <w:t xml:space="preserve"> обращени</w:t>
      </w:r>
      <w:r w:rsidR="00E51717">
        <w:rPr>
          <w:color w:val="000000"/>
          <w:sz w:val="26"/>
          <w:szCs w:val="26"/>
        </w:rPr>
        <w:t xml:space="preserve">й  граждан, из которых  1173 </w:t>
      </w:r>
      <w:r w:rsidR="000F4C78">
        <w:rPr>
          <w:color w:val="000000"/>
          <w:sz w:val="26"/>
          <w:szCs w:val="26"/>
        </w:rPr>
        <w:t>(52,14</w:t>
      </w:r>
      <w:r w:rsidR="007120F3" w:rsidRPr="008656CB">
        <w:rPr>
          <w:color w:val="000000"/>
          <w:sz w:val="26"/>
          <w:szCs w:val="26"/>
        </w:rPr>
        <w:t>%) по сети интернет.</w:t>
      </w:r>
      <w:r w:rsidRPr="008656CB">
        <w:rPr>
          <w:color w:val="000000"/>
          <w:sz w:val="26"/>
          <w:szCs w:val="26"/>
        </w:rPr>
        <w:t xml:space="preserve"> </w:t>
      </w:r>
    </w:p>
    <w:p w:rsidR="00E51717" w:rsidRPr="008656CB" w:rsidRDefault="00B74ECC" w:rsidP="00073B9E">
      <w:pPr>
        <w:shd w:val="clear" w:color="auto" w:fill="FFFFFF"/>
        <w:tabs>
          <w:tab w:val="left" w:pos="709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</w:t>
      </w:r>
      <w:r w:rsidR="00A850DF" w:rsidRPr="008656CB">
        <w:rPr>
          <w:color w:val="000000"/>
          <w:sz w:val="26"/>
          <w:szCs w:val="26"/>
        </w:rPr>
        <w:t>Существенную ч</w:t>
      </w:r>
      <w:r w:rsidR="00925DEB" w:rsidRPr="008656CB">
        <w:rPr>
          <w:color w:val="000000"/>
          <w:sz w:val="26"/>
          <w:szCs w:val="26"/>
        </w:rPr>
        <w:t>ас</w:t>
      </w:r>
      <w:r w:rsidR="00E51717">
        <w:rPr>
          <w:color w:val="000000"/>
          <w:sz w:val="26"/>
          <w:szCs w:val="26"/>
        </w:rPr>
        <w:t xml:space="preserve">ть обращений граждан во втором </w:t>
      </w:r>
      <w:r w:rsidR="00A850DF" w:rsidRPr="008656CB">
        <w:rPr>
          <w:color w:val="000000"/>
          <w:sz w:val="26"/>
          <w:szCs w:val="26"/>
        </w:rPr>
        <w:t xml:space="preserve"> квартале составляли</w:t>
      </w:r>
      <w:r w:rsidR="00E51717" w:rsidRPr="00E51717">
        <w:rPr>
          <w:color w:val="000000"/>
          <w:sz w:val="26"/>
          <w:szCs w:val="26"/>
        </w:rPr>
        <w:t xml:space="preserve"> </w:t>
      </w:r>
      <w:r w:rsidR="00E51717" w:rsidRPr="008656CB">
        <w:rPr>
          <w:color w:val="000000"/>
          <w:sz w:val="26"/>
          <w:szCs w:val="26"/>
        </w:rPr>
        <w:t>обращения по организации ра</w:t>
      </w:r>
      <w:r w:rsidR="00E51717">
        <w:rPr>
          <w:color w:val="000000"/>
          <w:sz w:val="26"/>
          <w:szCs w:val="26"/>
        </w:rPr>
        <w:t>боты с налогоплательщикам</w:t>
      </w:r>
      <w:r w:rsidR="000752A8">
        <w:rPr>
          <w:color w:val="000000"/>
          <w:sz w:val="26"/>
          <w:szCs w:val="26"/>
        </w:rPr>
        <w:t>и</w:t>
      </w:r>
      <w:r w:rsidR="00E51717">
        <w:rPr>
          <w:color w:val="000000"/>
          <w:sz w:val="26"/>
          <w:szCs w:val="26"/>
        </w:rPr>
        <w:t xml:space="preserve"> </w:t>
      </w:r>
      <w:r w:rsidR="00073B9E">
        <w:rPr>
          <w:color w:val="000000"/>
          <w:sz w:val="26"/>
          <w:szCs w:val="26"/>
        </w:rPr>
        <w:t>(</w:t>
      </w:r>
      <w:r w:rsidR="00E51717">
        <w:rPr>
          <w:color w:val="000000"/>
          <w:sz w:val="26"/>
          <w:szCs w:val="26"/>
        </w:rPr>
        <w:t>685 обращений</w:t>
      </w:r>
      <w:r w:rsidR="00E51717" w:rsidRPr="008656CB">
        <w:rPr>
          <w:color w:val="000000"/>
          <w:sz w:val="26"/>
          <w:szCs w:val="26"/>
        </w:rPr>
        <w:t xml:space="preserve"> или 21,48% от общего числа</w:t>
      </w:r>
      <w:r w:rsidR="00073B9E">
        <w:rPr>
          <w:color w:val="000000"/>
          <w:sz w:val="26"/>
          <w:szCs w:val="26"/>
        </w:rPr>
        <w:t>)</w:t>
      </w:r>
      <w:r w:rsidR="00E51717" w:rsidRPr="008656CB">
        <w:rPr>
          <w:color w:val="000000"/>
          <w:sz w:val="26"/>
          <w:szCs w:val="26"/>
        </w:rPr>
        <w:t>. Налогоплательщики сообщают об отсутств</w:t>
      </w:r>
      <w:r w:rsidR="00073B9E">
        <w:rPr>
          <w:color w:val="000000"/>
          <w:sz w:val="26"/>
          <w:szCs w:val="26"/>
        </w:rPr>
        <w:t>ии сведений об уплате налога в Л</w:t>
      </w:r>
      <w:r w:rsidR="00E51717" w:rsidRPr="008656CB">
        <w:rPr>
          <w:color w:val="000000"/>
          <w:sz w:val="26"/>
          <w:szCs w:val="26"/>
        </w:rPr>
        <w:t>ичном кабинете, а так же дают оценку качеству оказания государственных услуг. В обращениях граждан  содержались вопросы актуализации и обеспечения  достоверности и корректности сведений, содержащихся в Личном кабинете налогоплательщиков.</w:t>
      </w:r>
    </w:p>
    <w:p w:rsidR="005010ED" w:rsidRPr="008656CB" w:rsidRDefault="00C35BD9" w:rsidP="00073B9E">
      <w:pPr>
        <w:jc w:val="both"/>
        <w:rPr>
          <w:color w:val="000000"/>
          <w:sz w:val="26"/>
          <w:szCs w:val="26"/>
        </w:rPr>
      </w:pPr>
      <w:r w:rsidRPr="008656CB">
        <w:rPr>
          <w:color w:val="000000"/>
          <w:sz w:val="26"/>
          <w:szCs w:val="26"/>
        </w:rPr>
        <w:t xml:space="preserve"> </w:t>
      </w:r>
      <w:r w:rsidR="00B74ECC">
        <w:rPr>
          <w:color w:val="000000"/>
          <w:sz w:val="26"/>
          <w:szCs w:val="26"/>
        </w:rPr>
        <w:t xml:space="preserve">      </w:t>
      </w:r>
      <w:r w:rsidR="004924D3">
        <w:rPr>
          <w:color w:val="000000"/>
          <w:sz w:val="26"/>
          <w:szCs w:val="26"/>
        </w:rPr>
        <w:t xml:space="preserve"> Так же</w:t>
      </w:r>
      <w:r w:rsidRPr="008656CB">
        <w:rPr>
          <w:color w:val="000000"/>
          <w:sz w:val="26"/>
          <w:szCs w:val="26"/>
        </w:rPr>
        <w:t xml:space="preserve"> </w:t>
      </w:r>
      <w:r w:rsidR="00073B9E">
        <w:rPr>
          <w:color w:val="000000"/>
          <w:sz w:val="26"/>
          <w:szCs w:val="26"/>
        </w:rPr>
        <w:t>поступали обращения,</w:t>
      </w:r>
      <w:r w:rsidRPr="008656CB">
        <w:rPr>
          <w:color w:val="000000"/>
          <w:sz w:val="26"/>
          <w:szCs w:val="26"/>
        </w:rPr>
        <w:t xml:space="preserve"> </w:t>
      </w:r>
      <w:r w:rsidR="005010ED" w:rsidRPr="008656CB">
        <w:rPr>
          <w:sz w:val="26"/>
          <w:szCs w:val="26"/>
        </w:rPr>
        <w:t>затрагивающие основания возникновения задо</w:t>
      </w:r>
      <w:r w:rsidR="004924D3">
        <w:rPr>
          <w:sz w:val="26"/>
          <w:szCs w:val="26"/>
        </w:rPr>
        <w:t>лженности по налога</w:t>
      </w:r>
      <w:r w:rsidR="00073B9E">
        <w:rPr>
          <w:sz w:val="26"/>
          <w:szCs w:val="26"/>
        </w:rPr>
        <w:t>м</w:t>
      </w:r>
      <w:r w:rsidR="004924D3">
        <w:rPr>
          <w:sz w:val="26"/>
          <w:szCs w:val="26"/>
        </w:rPr>
        <w:t xml:space="preserve"> и сборам </w:t>
      </w:r>
      <w:r w:rsidR="00073B9E">
        <w:rPr>
          <w:sz w:val="26"/>
          <w:szCs w:val="26"/>
        </w:rPr>
        <w:t>(</w:t>
      </w:r>
      <w:r w:rsidR="004924D3">
        <w:rPr>
          <w:sz w:val="26"/>
          <w:szCs w:val="26"/>
        </w:rPr>
        <w:t>535 обращений или  23,78</w:t>
      </w:r>
      <w:r w:rsidR="005010ED" w:rsidRPr="008656CB">
        <w:rPr>
          <w:sz w:val="26"/>
          <w:szCs w:val="26"/>
        </w:rPr>
        <w:t>% от общего числа</w:t>
      </w:r>
      <w:r w:rsidR="00073B9E">
        <w:rPr>
          <w:sz w:val="26"/>
          <w:szCs w:val="26"/>
        </w:rPr>
        <w:t>)</w:t>
      </w:r>
      <w:r w:rsidR="005010ED" w:rsidRPr="008656CB">
        <w:rPr>
          <w:sz w:val="26"/>
          <w:szCs w:val="26"/>
        </w:rPr>
        <w:t xml:space="preserve">. Граждане высказывали несогласие с образованием у них задолженности по имущественным налогам, а также взысканием недоимки по страховым взносам, образовавшимся за расчетные (отчетные) периоды, а также задолженности </w:t>
      </w:r>
      <w:r w:rsidR="00073B9E">
        <w:rPr>
          <w:sz w:val="26"/>
          <w:szCs w:val="26"/>
        </w:rPr>
        <w:t>по соответствующим пеням</w:t>
      </w:r>
      <w:r w:rsidR="005010ED" w:rsidRPr="008656CB">
        <w:rPr>
          <w:sz w:val="26"/>
          <w:szCs w:val="26"/>
        </w:rPr>
        <w:t xml:space="preserve"> и штрафам.</w:t>
      </w:r>
      <w:r w:rsidR="005010ED" w:rsidRPr="008656CB">
        <w:rPr>
          <w:b/>
          <w:sz w:val="26"/>
          <w:szCs w:val="26"/>
        </w:rPr>
        <w:t xml:space="preserve"> </w:t>
      </w:r>
    </w:p>
    <w:p w:rsidR="00AE0277" w:rsidRPr="008656CB" w:rsidRDefault="00AE0277" w:rsidP="00073B9E">
      <w:pPr>
        <w:shd w:val="clear" w:color="auto" w:fill="FFFFFF"/>
        <w:tabs>
          <w:tab w:val="left" w:pos="709"/>
        </w:tabs>
        <w:jc w:val="both"/>
        <w:rPr>
          <w:sz w:val="26"/>
          <w:szCs w:val="26"/>
        </w:rPr>
      </w:pPr>
      <w:r w:rsidRPr="008656CB">
        <w:rPr>
          <w:color w:val="000000"/>
          <w:sz w:val="26"/>
          <w:szCs w:val="26"/>
        </w:rPr>
        <w:t xml:space="preserve">     </w:t>
      </w:r>
      <w:r w:rsidR="00B74ECC">
        <w:rPr>
          <w:color w:val="000000"/>
          <w:sz w:val="26"/>
          <w:szCs w:val="26"/>
        </w:rPr>
        <w:t xml:space="preserve">  </w:t>
      </w:r>
      <w:r w:rsidRPr="008656CB">
        <w:rPr>
          <w:color w:val="000000"/>
          <w:sz w:val="26"/>
          <w:szCs w:val="26"/>
        </w:rPr>
        <w:t>По вопросу администрирования  тр</w:t>
      </w:r>
      <w:r w:rsidR="004924D3">
        <w:rPr>
          <w:color w:val="000000"/>
          <w:sz w:val="26"/>
          <w:szCs w:val="26"/>
        </w:rPr>
        <w:t xml:space="preserve">анспортного налога поступило </w:t>
      </w:r>
      <w:r w:rsidR="00073B9E">
        <w:rPr>
          <w:color w:val="000000"/>
          <w:sz w:val="26"/>
          <w:szCs w:val="26"/>
        </w:rPr>
        <w:t>134 обращения</w:t>
      </w:r>
      <w:r w:rsidR="00B74ECC">
        <w:rPr>
          <w:color w:val="000000"/>
          <w:sz w:val="26"/>
          <w:szCs w:val="26"/>
        </w:rPr>
        <w:t xml:space="preserve">  </w:t>
      </w:r>
      <w:r w:rsidR="00073B9E">
        <w:rPr>
          <w:color w:val="000000"/>
          <w:sz w:val="26"/>
          <w:szCs w:val="26"/>
        </w:rPr>
        <w:t>(</w:t>
      </w:r>
      <w:r w:rsidR="00B74ECC">
        <w:rPr>
          <w:color w:val="000000"/>
          <w:sz w:val="26"/>
          <w:szCs w:val="26"/>
        </w:rPr>
        <w:t>5,96</w:t>
      </w:r>
      <w:r w:rsidRPr="008656CB">
        <w:rPr>
          <w:color w:val="000000"/>
          <w:sz w:val="26"/>
          <w:szCs w:val="26"/>
        </w:rPr>
        <w:t>%</w:t>
      </w:r>
      <w:r w:rsidR="00073B9E">
        <w:rPr>
          <w:color w:val="000000"/>
          <w:sz w:val="26"/>
          <w:szCs w:val="26"/>
        </w:rPr>
        <w:t>)</w:t>
      </w:r>
      <w:r w:rsidRPr="008656CB">
        <w:rPr>
          <w:color w:val="000000"/>
          <w:sz w:val="26"/>
          <w:szCs w:val="26"/>
        </w:rPr>
        <w:t>,</w:t>
      </w:r>
      <w:r w:rsidRPr="008656CB">
        <w:rPr>
          <w:sz w:val="26"/>
          <w:szCs w:val="26"/>
        </w:rPr>
        <w:t xml:space="preserve"> </w:t>
      </w:r>
      <w:r w:rsidR="004924D3">
        <w:rPr>
          <w:sz w:val="26"/>
          <w:szCs w:val="26"/>
        </w:rPr>
        <w:t xml:space="preserve">по налогу на доходы физических лиц </w:t>
      </w:r>
      <w:r w:rsidR="00073B9E">
        <w:rPr>
          <w:sz w:val="26"/>
          <w:szCs w:val="26"/>
        </w:rPr>
        <w:t>-</w:t>
      </w:r>
      <w:r w:rsidR="004924D3">
        <w:rPr>
          <w:sz w:val="26"/>
          <w:szCs w:val="26"/>
        </w:rPr>
        <w:t xml:space="preserve"> 234 обращения </w:t>
      </w:r>
      <w:r w:rsidR="00073B9E">
        <w:rPr>
          <w:sz w:val="26"/>
          <w:szCs w:val="26"/>
        </w:rPr>
        <w:t>(</w:t>
      </w:r>
      <w:r w:rsidR="004924D3">
        <w:rPr>
          <w:sz w:val="26"/>
          <w:szCs w:val="26"/>
        </w:rPr>
        <w:t>10,40%</w:t>
      </w:r>
      <w:r w:rsidR="00073B9E">
        <w:rPr>
          <w:sz w:val="26"/>
          <w:szCs w:val="26"/>
        </w:rPr>
        <w:t>).</w:t>
      </w:r>
      <w:r w:rsidR="004924D3">
        <w:rPr>
          <w:sz w:val="26"/>
          <w:szCs w:val="26"/>
        </w:rPr>
        <w:t xml:space="preserve"> </w:t>
      </w:r>
      <w:r w:rsidR="00073B9E">
        <w:rPr>
          <w:sz w:val="26"/>
          <w:szCs w:val="26"/>
        </w:rPr>
        <w:t>З</w:t>
      </w:r>
      <w:r w:rsidRPr="008656CB">
        <w:rPr>
          <w:sz w:val="26"/>
          <w:szCs w:val="26"/>
        </w:rPr>
        <w:t>аявители в своих обращениях высказывали несогласие с выставленной к уплате суммой налога и обращались с уточнением сведений об объектах налогообложения в едином налоговом уведомлении на уплату имущественных налогов. 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налога, а также сообщали о факте неполучения налоговых уведомлений.</w:t>
      </w:r>
    </w:p>
    <w:p w:rsidR="00940D41" w:rsidRDefault="00140E6A" w:rsidP="00073B9E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8656CB">
        <w:rPr>
          <w:color w:val="000000"/>
          <w:sz w:val="26"/>
          <w:szCs w:val="26"/>
        </w:rPr>
        <w:t>Р</w:t>
      </w:r>
      <w:r w:rsidR="00940D41" w:rsidRPr="008656CB">
        <w:rPr>
          <w:color w:val="000000"/>
          <w:sz w:val="26"/>
          <w:szCs w:val="26"/>
        </w:rPr>
        <w:t xml:space="preserve">абота с обращениями граждан проводится в рамках действующего законодательства с соблюдением установленных сроков. </w:t>
      </w:r>
      <w:r w:rsidR="00073B9E">
        <w:rPr>
          <w:color w:val="000000"/>
          <w:sz w:val="26"/>
          <w:szCs w:val="26"/>
        </w:rPr>
        <w:t>Сотрудниками</w:t>
      </w:r>
      <w:r w:rsidR="00940D41" w:rsidRPr="008656CB">
        <w:rPr>
          <w:color w:val="000000"/>
          <w:sz w:val="26"/>
          <w:szCs w:val="26"/>
        </w:rPr>
        <w:t xml:space="preserve"> Управле</w:t>
      </w:r>
      <w:r w:rsidR="00B74ECC">
        <w:rPr>
          <w:color w:val="000000"/>
          <w:sz w:val="26"/>
          <w:szCs w:val="26"/>
        </w:rPr>
        <w:t xml:space="preserve">ния </w:t>
      </w:r>
      <w:r w:rsidR="00940D41" w:rsidRPr="008656CB">
        <w:rPr>
          <w:color w:val="000000"/>
          <w:sz w:val="26"/>
          <w:szCs w:val="26"/>
        </w:rPr>
        <w:t xml:space="preserve"> проводятся необходимые мероприятия по актуа</w:t>
      </w:r>
      <w:r w:rsidR="00073B9E">
        <w:rPr>
          <w:color w:val="000000"/>
          <w:sz w:val="26"/>
          <w:szCs w:val="26"/>
        </w:rPr>
        <w:t>лизации данных, содержащихся в Л</w:t>
      </w:r>
      <w:r w:rsidR="00940D41" w:rsidRPr="008656CB">
        <w:rPr>
          <w:color w:val="000000"/>
          <w:sz w:val="26"/>
          <w:szCs w:val="26"/>
        </w:rPr>
        <w:t>ичном кабинете налогоплательщика, даются необходимые разъяснения обратившимся в налоговые органы гражданам</w:t>
      </w:r>
      <w:r w:rsidR="00940D41" w:rsidRPr="00855DB8">
        <w:rPr>
          <w:color w:val="000000"/>
          <w:sz w:val="26"/>
          <w:szCs w:val="26"/>
        </w:rPr>
        <w:t>.</w:t>
      </w:r>
    </w:p>
    <w:p w:rsidR="004924D3" w:rsidRDefault="004924D3" w:rsidP="00855DB8">
      <w:pPr>
        <w:tabs>
          <w:tab w:val="left" w:pos="7392"/>
        </w:tabs>
        <w:spacing w:line="276" w:lineRule="auto"/>
        <w:jc w:val="both"/>
        <w:rPr>
          <w:noProof/>
          <w:sz w:val="26"/>
          <w:szCs w:val="26"/>
        </w:rPr>
      </w:pPr>
    </w:p>
    <w:p w:rsidR="004924D3" w:rsidRDefault="004924D3" w:rsidP="00855DB8">
      <w:pPr>
        <w:tabs>
          <w:tab w:val="left" w:pos="7392"/>
        </w:tabs>
        <w:spacing w:line="276" w:lineRule="auto"/>
        <w:jc w:val="both"/>
        <w:rPr>
          <w:noProof/>
          <w:sz w:val="26"/>
          <w:szCs w:val="26"/>
        </w:rPr>
      </w:pPr>
    </w:p>
    <w:p w:rsidR="004924D3" w:rsidRDefault="004924D3" w:rsidP="00855DB8">
      <w:pPr>
        <w:tabs>
          <w:tab w:val="left" w:pos="7392"/>
        </w:tabs>
        <w:spacing w:line="276" w:lineRule="auto"/>
        <w:jc w:val="both"/>
        <w:rPr>
          <w:noProof/>
          <w:sz w:val="26"/>
          <w:szCs w:val="26"/>
        </w:rPr>
      </w:pPr>
    </w:p>
    <w:p w:rsidR="004924D3" w:rsidRDefault="004924D3" w:rsidP="00855DB8">
      <w:pPr>
        <w:tabs>
          <w:tab w:val="left" w:pos="7392"/>
        </w:tabs>
        <w:spacing w:line="276" w:lineRule="auto"/>
        <w:jc w:val="both"/>
        <w:rPr>
          <w:noProof/>
          <w:sz w:val="26"/>
          <w:szCs w:val="26"/>
        </w:rPr>
      </w:pPr>
    </w:p>
    <w:p w:rsidR="004924D3" w:rsidRDefault="004924D3" w:rsidP="004D17FD">
      <w:pPr>
        <w:tabs>
          <w:tab w:val="left" w:pos="3684"/>
        </w:tabs>
        <w:rPr>
          <w:noProof/>
          <w:sz w:val="22"/>
          <w:szCs w:val="22"/>
        </w:rPr>
      </w:pPr>
    </w:p>
    <w:p w:rsidR="004924D3" w:rsidRDefault="004924D3" w:rsidP="004D17FD">
      <w:pPr>
        <w:tabs>
          <w:tab w:val="left" w:pos="3684"/>
        </w:tabs>
        <w:rPr>
          <w:noProof/>
          <w:sz w:val="22"/>
          <w:szCs w:val="22"/>
        </w:rPr>
      </w:pPr>
    </w:p>
    <w:p w:rsidR="004924D3" w:rsidRDefault="004924D3" w:rsidP="004D17FD">
      <w:pPr>
        <w:tabs>
          <w:tab w:val="left" w:pos="3684"/>
        </w:tabs>
        <w:rPr>
          <w:noProof/>
          <w:sz w:val="22"/>
          <w:szCs w:val="22"/>
        </w:rPr>
      </w:pPr>
    </w:p>
    <w:p w:rsidR="004924D3" w:rsidRDefault="004924D3" w:rsidP="004D17FD">
      <w:pPr>
        <w:tabs>
          <w:tab w:val="left" w:pos="3684"/>
        </w:tabs>
        <w:rPr>
          <w:noProof/>
          <w:sz w:val="22"/>
          <w:szCs w:val="22"/>
        </w:rPr>
      </w:pPr>
    </w:p>
    <w:p w:rsidR="004924D3" w:rsidRDefault="004924D3" w:rsidP="004D17FD">
      <w:pPr>
        <w:tabs>
          <w:tab w:val="left" w:pos="3684"/>
        </w:tabs>
        <w:rPr>
          <w:noProof/>
          <w:sz w:val="22"/>
          <w:szCs w:val="22"/>
        </w:rPr>
      </w:pPr>
    </w:p>
    <w:p w:rsidR="00073B9E" w:rsidRDefault="00073B9E" w:rsidP="004D17FD">
      <w:pPr>
        <w:tabs>
          <w:tab w:val="left" w:pos="3684"/>
        </w:tabs>
        <w:rPr>
          <w:noProof/>
          <w:sz w:val="22"/>
          <w:szCs w:val="22"/>
        </w:rPr>
      </w:pPr>
    </w:p>
    <w:p w:rsidR="00073B9E" w:rsidRDefault="00073B9E" w:rsidP="004D17FD">
      <w:pPr>
        <w:tabs>
          <w:tab w:val="left" w:pos="3684"/>
        </w:tabs>
        <w:rPr>
          <w:noProof/>
          <w:sz w:val="22"/>
          <w:szCs w:val="22"/>
        </w:rPr>
      </w:pPr>
    </w:p>
    <w:p w:rsidR="00073B9E" w:rsidRDefault="00073B9E" w:rsidP="004D17FD">
      <w:pPr>
        <w:tabs>
          <w:tab w:val="left" w:pos="3684"/>
        </w:tabs>
        <w:rPr>
          <w:noProof/>
          <w:sz w:val="22"/>
          <w:szCs w:val="22"/>
        </w:rPr>
      </w:pPr>
    </w:p>
    <w:p w:rsidR="00073B9E" w:rsidRDefault="00073B9E" w:rsidP="004D17FD">
      <w:pPr>
        <w:tabs>
          <w:tab w:val="left" w:pos="3684"/>
        </w:tabs>
        <w:rPr>
          <w:noProof/>
          <w:sz w:val="22"/>
          <w:szCs w:val="22"/>
        </w:rPr>
      </w:pPr>
    </w:p>
    <w:p w:rsidR="00073B9E" w:rsidRDefault="00073B9E" w:rsidP="004D17FD">
      <w:pPr>
        <w:tabs>
          <w:tab w:val="left" w:pos="3684"/>
        </w:tabs>
        <w:rPr>
          <w:noProof/>
          <w:sz w:val="22"/>
          <w:szCs w:val="22"/>
        </w:rPr>
      </w:pPr>
    </w:p>
    <w:p w:rsidR="00073B9E" w:rsidRDefault="00073B9E" w:rsidP="004D17FD">
      <w:pPr>
        <w:tabs>
          <w:tab w:val="left" w:pos="3684"/>
        </w:tabs>
        <w:rPr>
          <w:noProof/>
          <w:sz w:val="22"/>
          <w:szCs w:val="22"/>
        </w:rPr>
      </w:pPr>
    </w:p>
    <w:p w:rsidR="00CA10CE" w:rsidRPr="009A60E7" w:rsidRDefault="00855DB8" w:rsidP="004D17FD">
      <w:pPr>
        <w:tabs>
          <w:tab w:val="left" w:pos="3684"/>
        </w:tabs>
        <w:rPr>
          <w:b/>
          <w:noProof/>
          <w:sz w:val="22"/>
          <w:szCs w:val="22"/>
        </w:rPr>
      </w:pPr>
      <w:r>
        <w:rPr>
          <w:noProof/>
          <w:sz w:val="22"/>
          <w:szCs w:val="22"/>
        </w:rPr>
        <w:lastRenderedPageBreak/>
        <w:t xml:space="preserve">                                        </w:t>
      </w:r>
      <w:r w:rsidR="00772DEF">
        <w:rPr>
          <w:noProof/>
          <w:sz w:val="22"/>
          <w:szCs w:val="22"/>
        </w:rPr>
        <w:t xml:space="preserve">                       </w:t>
      </w:r>
      <w:r w:rsidR="008656CB">
        <w:rPr>
          <w:noProof/>
          <w:sz w:val="22"/>
          <w:szCs w:val="22"/>
        </w:rPr>
        <w:t xml:space="preserve">             </w:t>
      </w:r>
      <w:r w:rsidR="00772DEF">
        <w:rPr>
          <w:noProof/>
          <w:sz w:val="22"/>
          <w:szCs w:val="22"/>
        </w:rPr>
        <w:t xml:space="preserve"> </w:t>
      </w:r>
      <w:r w:rsidR="00E5646F">
        <w:rPr>
          <w:b/>
          <w:noProof/>
          <w:sz w:val="22"/>
          <w:szCs w:val="22"/>
        </w:rPr>
        <w:t>СПР</w:t>
      </w:r>
      <w:r w:rsidR="00B74ECC">
        <w:rPr>
          <w:b/>
          <w:noProof/>
          <w:sz w:val="22"/>
          <w:szCs w:val="22"/>
        </w:rPr>
        <w:t>АВКА</w:t>
      </w:r>
    </w:p>
    <w:p w:rsidR="00CA10CE" w:rsidRPr="009A60E7" w:rsidRDefault="00073B9E" w:rsidP="009A60E7">
      <w:pPr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в</w:t>
      </w:r>
      <w:r w:rsidR="00CA10CE" w:rsidRPr="009A60E7">
        <w:rPr>
          <w:b/>
          <w:noProof/>
          <w:sz w:val="22"/>
          <w:szCs w:val="22"/>
        </w:rPr>
        <w:t>ходящей корреспонденции по тематике обращений граждан</w:t>
      </w:r>
    </w:p>
    <w:p w:rsidR="00CA10CE" w:rsidRPr="009A60E7" w:rsidRDefault="00141925" w:rsidP="00141925">
      <w:pPr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</w:t>
      </w:r>
      <w:r w:rsidR="005B2D52">
        <w:rPr>
          <w:b/>
          <w:noProof/>
          <w:sz w:val="22"/>
          <w:szCs w:val="22"/>
        </w:rPr>
        <w:t xml:space="preserve">     </w:t>
      </w:r>
      <w:r w:rsidR="00B74ECC">
        <w:rPr>
          <w:b/>
          <w:noProof/>
          <w:sz w:val="22"/>
          <w:szCs w:val="22"/>
        </w:rPr>
        <w:t xml:space="preserve">                    </w:t>
      </w:r>
      <w:r w:rsidR="00073B9E">
        <w:rPr>
          <w:b/>
          <w:noProof/>
          <w:sz w:val="22"/>
          <w:szCs w:val="22"/>
        </w:rPr>
        <w:t>с 0</w:t>
      </w:r>
      <w:r w:rsidR="00B74ECC">
        <w:rPr>
          <w:b/>
          <w:noProof/>
          <w:sz w:val="22"/>
          <w:szCs w:val="22"/>
        </w:rPr>
        <w:t>1.04</w:t>
      </w:r>
      <w:r w:rsidR="00AE0277">
        <w:rPr>
          <w:b/>
          <w:noProof/>
          <w:sz w:val="22"/>
          <w:szCs w:val="22"/>
        </w:rPr>
        <w:t>.2022</w:t>
      </w:r>
      <w:r w:rsidR="00CA10CE">
        <w:rPr>
          <w:b/>
          <w:noProof/>
          <w:sz w:val="22"/>
          <w:szCs w:val="22"/>
        </w:rPr>
        <w:t xml:space="preserve"> по</w:t>
      </w:r>
      <w:r w:rsidR="00B74ECC">
        <w:rPr>
          <w:b/>
          <w:noProof/>
          <w:sz w:val="22"/>
          <w:szCs w:val="22"/>
        </w:rPr>
        <w:t xml:space="preserve"> 30.06</w:t>
      </w:r>
      <w:r w:rsidR="00AE0277">
        <w:rPr>
          <w:b/>
          <w:noProof/>
          <w:sz w:val="22"/>
          <w:szCs w:val="22"/>
        </w:rPr>
        <w:t>.2022</w:t>
      </w:r>
    </w:p>
    <w:p w:rsidR="00CA10CE" w:rsidRDefault="00CA10CE" w:rsidP="00E5646F"/>
    <w:p w:rsidR="00EF56C8" w:rsidRDefault="00EF56C8" w:rsidP="00E5646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1"/>
        <w:gridCol w:w="2795"/>
      </w:tblGrid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УФНС</w:t>
            </w:r>
          </w:p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0003.0008.0086.0000 налоги и сборы.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0001.0002.0027.0122</w:t>
            </w:r>
            <w:r>
              <w:rPr>
                <w:noProof/>
                <w:sz w:val="18"/>
              </w:rPr>
              <w:t xml:space="preserve"> </w:t>
            </w:r>
            <w:r>
              <w:rPr>
                <w:noProof/>
                <w:sz w:val="22"/>
                <w:szCs w:val="22"/>
              </w:rPr>
              <w:t>Неполучение ответа на обращение</w:t>
            </w:r>
          </w:p>
        </w:tc>
        <w:tc>
          <w:tcPr>
            <w:tcW w:w="2795" w:type="dxa"/>
          </w:tcPr>
          <w:p w:rsidR="00B74ECC" w:rsidRDefault="00B74ECC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Pr="00B74ECC" w:rsidRDefault="00B74ECC" w:rsidP="00B74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0001.0002.0027.0123 </w:t>
            </w:r>
            <w:r>
              <w:rPr>
                <w:noProof/>
                <w:color w:val="000000"/>
                <w:sz w:val="20"/>
                <w:szCs w:val="20"/>
              </w:rPr>
              <w:t>принятое по обращению решение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0001.0002.0027.0125 Результаты рассмотрения обращений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0002.0007.0027.0128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Некорректные обращения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0001.0002.0027.0131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Заявление о прекращении рассмотрения обращения заявителя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i/>
                <w:noProof/>
                <w:sz w:val="22"/>
                <w:szCs w:val="22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Pr="009C2477" w:rsidRDefault="00B74ECC" w:rsidP="00BA60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D05CAB">
              <w:rPr>
                <w:noProof/>
                <w:sz w:val="22"/>
                <w:szCs w:val="22"/>
              </w:rPr>
              <w:t>0001.0002.0027.0133 Истребование дополнительных документов и материалов, в том числе в электронной форме</w:t>
            </w:r>
            <w:r>
              <w:rPr>
                <w:noProof/>
                <w:sz w:val="22"/>
                <w:szCs w:val="22"/>
              </w:rPr>
              <w:t>.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Pr="00A47A1A" w:rsidRDefault="00324ED5" w:rsidP="00BA602F">
            <w:pPr>
              <w:jc w:val="center"/>
              <w:rPr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0001.0002.0027.0134 Ознакомление с документами и материалами, касающимися рассмотрения обращений.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0001.0002.0027.0137 Рассмотрение в административном порядке принятого по обращению решения  или действия(бездействиия) при рассмотрении обращения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773E39" w:rsidRDefault="00324ED5" w:rsidP="00BA602F">
            <w:pPr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0001.0002.0027.0165</w:t>
            </w:r>
            <w:r w:rsidRPr="00CC5F7F">
              <w:rPr>
                <w:noProof/>
                <w:sz w:val="20"/>
                <w:szCs w:val="20"/>
              </w:rPr>
              <w:t xml:space="preserve"> Деятельность федерального государственного органа и его руководителей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773E39">
              <w:rPr>
                <w:noProof/>
                <w:sz w:val="20"/>
                <w:szCs w:val="20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A0676D" w:rsidRDefault="00A0676D" w:rsidP="00A0676D">
            <w:pPr>
              <w:rPr>
                <w:sz w:val="20"/>
                <w:szCs w:val="20"/>
              </w:rPr>
            </w:pPr>
          </w:p>
          <w:p w:rsidR="00324ED5" w:rsidRPr="00A0676D" w:rsidRDefault="00A0676D" w:rsidP="00A067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0002.0006.0065.0218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Увольнение и восстановление на работе(кроме обжалования решений судов)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B74ECC" w:rsidRPr="00CC5F7F" w:rsidTr="00BA602F">
        <w:trPr>
          <w:jc w:val="center"/>
        </w:trPr>
        <w:tc>
          <w:tcPr>
            <w:tcW w:w="4071" w:type="dxa"/>
          </w:tcPr>
          <w:p w:rsidR="00B74ECC" w:rsidRDefault="00B74ECC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0002.0006.065.0260 Труд,зарплата,пособия в связи с закрытием,банкротством и ликвидацией предприяий</w:t>
            </w:r>
          </w:p>
        </w:tc>
        <w:tc>
          <w:tcPr>
            <w:tcW w:w="2795" w:type="dxa"/>
          </w:tcPr>
          <w:p w:rsidR="00B74ECC" w:rsidRDefault="00B74ECC" w:rsidP="00BA602F">
            <w:pPr>
              <w:rPr>
                <w:color w:val="000000"/>
                <w:sz w:val="20"/>
                <w:szCs w:val="20"/>
              </w:rPr>
            </w:pPr>
          </w:p>
          <w:p w:rsidR="00B74ECC" w:rsidRPr="00B74ECC" w:rsidRDefault="00BA6820" w:rsidP="00B74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0002.0007.0068.0279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0002.0007.0069.0280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Трудовой стаж и трудовые книжки.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lastRenderedPageBreak/>
              <w:t>0003.0008.0086.0333 Налоговая служба: налоги‚ сборы и штрафы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0001.0003.0030.0471 Проблемы предпринимателей,работающих без образования  юридического лица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0003.0008.0086.0537 Государственная политика в налоговой сфере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0003.0008.0086.0538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Налоговые</w:t>
            </w:r>
            <w:r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преференции</w:t>
            </w:r>
            <w:r>
              <w:rPr>
                <w:noProof/>
                <w:color w:val="000000"/>
                <w:sz w:val="20"/>
                <w:szCs w:val="20"/>
              </w:rPr>
              <w:t xml:space="preserve"> и льготы физическим лицам.</w:t>
            </w:r>
          </w:p>
        </w:tc>
        <w:tc>
          <w:tcPr>
            <w:tcW w:w="2795" w:type="dxa"/>
          </w:tcPr>
          <w:p w:rsidR="00324ED5" w:rsidRDefault="00B74ECC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0003.0008.0086.0539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Водный налог</w:t>
            </w:r>
          </w:p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324ED5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color w:val="000000"/>
                <w:sz w:val="20"/>
                <w:szCs w:val="20"/>
              </w:rPr>
              <w:t>0</w:t>
            </w:r>
          </w:p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795" w:type="dxa"/>
          </w:tcPr>
          <w:p w:rsidR="00324ED5" w:rsidRPr="00CC5F7F" w:rsidRDefault="00B74ECC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>1 Налог на добавленную стоимость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Pr="009C2477" w:rsidRDefault="00B74ECC" w:rsidP="00324E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0003.0008.0086.0542 </w:t>
            </w:r>
            <w:r>
              <w:rPr>
                <w:noProof/>
                <w:color w:val="000000"/>
                <w:sz w:val="20"/>
                <w:szCs w:val="20"/>
              </w:rPr>
              <w:t>Налог на добычу полезных ископаемых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color w:val="000000"/>
                <w:sz w:val="20"/>
                <w:szCs w:val="20"/>
              </w:rPr>
              <w:t>3</w:t>
            </w:r>
          </w:p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2795" w:type="dxa"/>
          </w:tcPr>
          <w:p w:rsidR="00324ED5" w:rsidRPr="00CC5F7F" w:rsidRDefault="00B74ECC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color w:val="000000"/>
                <w:sz w:val="20"/>
                <w:szCs w:val="20"/>
              </w:rPr>
              <w:t>4</w:t>
            </w:r>
          </w:p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 xml:space="preserve">Налог на имущество </w:t>
            </w:r>
          </w:p>
        </w:tc>
        <w:tc>
          <w:tcPr>
            <w:tcW w:w="2795" w:type="dxa"/>
          </w:tcPr>
          <w:p w:rsidR="00324ED5" w:rsidRPr="00CC5F7F" w:rsidRDefault="00B74ECC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>5</w:t>
            </w:r>
            <w:r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CC5F7F">
              <w:rPr>
                <w:noProof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795" w:type="dxa"/>
          </w:tcPr>
          <w:p w:rsidR="00324ED5" w:rsidRDefault="00B74ECC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234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6 </w:t>
            </w:r>
            <w:r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CC5F7F">
              <w:rPr>
                <w:noProof/>
                <w:color w:val="000000"/>
                <w:sz w:val="20"/>
                <w:szCs w:val="20"/>
              </w:rPr>
              <w:t>Налог на прибыль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324ED5" w:rsidRDefault="00B74ECC" w:rsidP="00B74E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0003.0008.0086.0547 Госпошлины.</w:t>
            </w:r>
          </w:p>
        </w:tc>
        <w:tc>
          <w:tcPr>
            <w:tcW w:w="2795" w:type="dxa"/>
          </w:tcPr>
          <w:p w:rsidR="00324ED5" w:rsidRDefault="00B74ECC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>8 Налогообложение малого бизнеса</w:t>
            </w:r>
            <w:r>
              <w:rPr>
                <w:noProof/>
                <w:color w:val="000000"/>
                <w:sz w:val="20"/>
                <w:szCs w:val="20"/>
              </w:rPr>
              <w:t xml:space="preserve"> ,специальных налоговых режимов.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Pr="009C2477" w:rsidRDefault="00B74ECC" w:rsidP="00BA60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0003.0008.0086.0549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Юридические вопросы по налогам и сборам</w:t>
            </w:r>
          </w:p>
        </w:tc>
        <w:tc>
          <w:tcPr>
            <w:tcW w:w="2795" w:type="dxa"/>
          </w:tcPr>
          <w:p w:rsidR="00324ED5" w:rsidRDefault="00B74ECC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0003.0008.0086.0550Нологообложение алкогольной продукции.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0003.0008.0086.0551 Учет налогоплатильщиков.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Получение и отказ от ИНН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324ED5" w:rsidRDefault="00B74ECC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642F29">
              <w:rPr>
                <w:noProof/>
                <w:color w:val="000000"/>
                <w:sz w:val="20"/>
                <w:szCs w:val="20"/>
              </w:rPr>
              <w:t>0003.0008.0086.0</w:t>
            </w:r>
            <w:r>
              <w:rPr>
                <w:noProof/>
                <w:color w:val="000000"/>
                <w:sz w:val="20"/>
                <w:szCs w:val="20"/>
              </w:rPr>
              <w:t xml:space="preserve">552 </w:t>
            </w:r>
            <w:r w:rsidRPr="00CC5F7F">
              <w:rPr>
                <w:noProof/>
                <w:color w:val="000000"/>
                <w:sz w:val="20"/>
                <w:szCs w:val="20"/>
              </w:rPr>
              <w:t>Организация работы с налогоплательщиками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324ED5" w:rsidRDefault="00B74ECC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685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0003.0008.0086.0553 Актулизация сведений  об объектах налогообложения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Pr="009C2477" w:rsidRDefault="00324ED5" w:rsidP="00BA602F">
            <w:pPr>
              <w:jc w:val="center"/>
              <w:rPr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0003.0008.0086.0554  Получение налоговых уведомлений об уплате налога.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Pr="00D658F0" w:rsidRDefault="00324ED5" w:rsidP="00BA602F">
            <w:pPr>
              <w:jc w:val="center"/>
              <w:rPr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0003.0008.0086.0555 Налоговая отчетность</w:t>
            </w:r>
          </w:p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324ED5" w:rsidRPr="00CC5F7F" w:rsidRDefault="00B74ECC" w:rsidP="00B74E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0003.0008.0086.0556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Контроль и надзор в налоговой сфере.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0003.0008.0086.0557 </w:t>
            </w:r>
            <w:r w:rsidRPr="00CC5F7F">
              <w:rPr>
                <w:noProof/>
                <w:color w:val="000000"/>
                <w:sz w:val="20"/>
                <w:szCs w:val="20"/>
              </w:rPr>
              <w:t>Зачет и возврат излишне уплаченных или излишне взысканных сумм налогов‚ сборов‚ пеней‚ штрафов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Pr="009C2477" w:rsidRDefault="00BA6820" w:rsidP="00BA60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0003.0008.0086.0558 Задолжность по налогам ,</w:t>
            </w:r>
            <w:r w:rsidRPr="00CC5F7F">
              <w:rPr>
                <w:noProof/>
                <w:color w:val="000000"/>
                <w:sz w:val="20"/>
                <w:szCs w:val="20"/>
              </w:rPr>
              <w:t>сборам</w:t>
            </w:r>
            <w:r>
              <w:rPr>
                <w:noProof/>
                <w:color w:val="000000"/>
                <w:sz w:val="20"/>
                <w:szCs w:val="20"/>
              </w:rPr>
              <w:t xml:space="preserve"> и взносам в бюджеты государственных внебюджетных фондов</w:t>
            </w: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Pr="009C2477" w:rsidRDefault="00B74ECC" w:rsidP="00BA60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0003.0008.0086.0559 </w:t>
            </w:r>
            <w:r w:rsidRPr="00CC5F7F">
              <w:rPr>
                <w:noProof/>
                <w:color w:val="000000"/>
                <w:sz w:val="20"/>
                <w:szCs w:val="20"/>
              </w:rPr>
              <w:t>Предоставление отсрочки или рассрочки</w:t>
            </w:r>
            <w:r>
              <w:rPr>
                <w:noProof/>
                <w:color w:val="000000"/>
                <w:sz w:val="20"/>
                <w:szCs w:val="20"/>
              </w:rPr>
              <w:t xml:space="preserve"> по уплате налога‚ сбора‚ пени‚штрафа.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0003.0008.0086.0560 </w:t>
            </w:r>
            <w:r w:rsidRPr="00CC5F7F">
              <w:rPr>
                <w:noProof/>
                <w:color w:val="000000"/>
                <w:sz w:val="20"/>
                <w:szCs w:val="20"/>
              </w:rPr>
              <w:t>Уклонение от налогообложения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324ED5" w:rsidRPr="00CC5F7F" w:rsidRDefault="00B74ECC" w:rsidP="00324E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324ED5" w:rsidRPr="00CC5F7F" w:rsidTr="00BA602F">
        <w:trPr>
          <w:trHeight w:val="783"/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0003.0008.0086.0561 Доступ к персонифицированной информации о состоянии расчета с бюджетом.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trHeight w:val="554"/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w:t>0003.0008.0086.0562  Оказание услуг в электронной форме .Пользование информационными  ресурсами.</w:t>
            </w:r>
          </w:p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Pr="009C2477" w:rsidRDefault="00B74ECC" w:rsidP="00BA60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0003.0008.0086.0564 Контроль исполнения налогового законодательства физическими и юридическими лицами</w:t>
            </w:r>
          </w:p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  <w:p w:rsidR="00324ED5" w:rsidRPr="009C2477" w:rsidRDefault="00B74ECC" w:rsidP="00BA60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</w:t>
            </w:r>
            <w:r>
              <w:rPr>
                <w:noProof/>
                <w:color w:val="000000"/>
                <w:sz w:val="20"/>
                <w:szCs w:val="20"/>
              </w:rPr>
              <w:t>.0008.0086.0565 Р</w:t>
            </w:r>
            <w:r w:rsidRPr="00CC5F7F">
              <w:rPr>
                <w:noProof/>
                <w:color w:val="000000"/>
                <w:sz w:val="20"/>
                <w:szCs w:val="20"/>
              </w:rPr>
              <w:t>егистрация юридических лиц</w:t>
            </w:r>
            <w:r>
              <w:rPr>
                <w:noProof/>
                <w:color w:val="000000"/>
                <w:sz w:val="20"/>
                <w:szCs w:val="20"/>
              </w:rPr>
              <w:t>, физических лиц в качестве ИП и крестьянских(фермерских ) хозяйств</w:t>
            </w:r>
          </w:p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324ED5" w:rsidRPr="00CC5F7F" w:rsidRDefault="00B74ECC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0003.0008.0086.0566 Регестрация физических лиц в качестве.</w:t>
            </w:r>
          </w:p>
        </w:tc>
        <w:tc>
          <w:tcPr>
            <w:tcW w:w="2795" w:type="dxa"/>
          </w:tcPr>
          <w:p w:rsidR="00324ED5" w:rsidRPr="00CC5F7F" w:rsidRDefault="00B74ECC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0003.0008.0086.0567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Осуществление организации и контроля за проведением лотерей и азартных игр в букмекерских конторах и тотализаторах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0003.0008.0086.0568 </w:t>
            </w:r>
            <w:r w:rsidRPr="00CC5F7F">
              <w:rPr>
                <w:noProof/>
                <w:color w:val="000000"/>
                <w:sz w:val="20"/>
                <w:szCs w:val="20"/>
              </w:rPr>
              <w:t>Применение ККТ</w:t>
            </w:r>
          </w:p>
        </w:tc>
        <w:tc>
          <w:tcPr>
            <w:tcW w:w="2795" w:type="dxa"/>
          </w:tcPr>
          <w:p w:rsidR="00324ED5" w:rsidRDefault="00B74ECC" w:rsidP="00B74E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  <w:p w:rsidR="00B74ECC" w:rsidRPr="00CC5F7F" w:rsidRDefault="00B74ECC" w:rsidP="00B74EC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0001.0002.0027.0654 Несогласие с результатами рассмотрения обращения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0001.0003.0037.0723 Регистрация прав на недвижимое имущество и сделок с ним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0003.0008.0086.0762 Налог на добычу полезных ископаемых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0003.0009.0086.0423 Электронная связь. Интернет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0002.0006.0065.0254.Вопросы кадрового обеспечения организаций,предприятий и учереждений.Резервы управленческих кадров.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946062" w:rsidRDefault="00324ED5" w:rsidP="00BA602F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0003.0008.0086.0537</w:t>
            </w:r>
            <w:r w:rsidRPr="00946062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Государственная политика в налоговой сфере.</w:t>
            </w:r>
          </w:p>
        </w:tc>
        <w:tc>
          <w:tcPr>
            <w:tcW w:w="2795" w:type="dxa"/>
          </w:tcPr>
          <w:p w:rsidR="00324ED5" w:rsidRPr="00CC5F7F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CC5F7F" w:rsidRDefault="00324ED5" w:rsidP="00BA602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16 По другим вопросам</w:t>
            </w:r>
          </w:p>
        </w:tc>
        <w:tc>
          <w:tcPr>
            <w:tcW w:w="2795" w:type="dxa"/>
          </w:tcPr>
          <w:p w:rsidR="00324ED5" w:rsidRPr="00CC5F7F" w:rsidRDefault="00BA6820" w:rsidP="00BA6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24ED5" w:rsidRPr="00CC5F7F" w:rsidTr="00BA602F">
        <w:trPr>
          <w:trHeight w:val="465"/>
          <w:jc w:val="center"/>
        </w:trPr>
        <w:tc>
          <w:tcPr>
            <w:tcW w:w="4071" w:type="dxa"/>
          </w:tcPr>
          <w:p w:rsidR="00324ED5" w:rsidRDefault="00324ED5" w:rsidP="00BA602F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795" w:type="dxa"/>
          </w:tcPr>
          <w:p w:rsidR="00324ED5" w:rsidRDefault="00324ED5" w:rsidP="00BA602F">
            <w:pPr>
              <w:rPr>
                <w:color w:val="000000"/>
                <w:sz w:val="20"/>
                <w:szCs w:val="20"/>
              </w:rPr>
            </w:pPr>
          </w:p>
        </w:tc>
      </w:tr>
      <w:tr w:rsidR="00324ED5" w:rsidRPr="00CC5F7F" w:rsidTr="00BA602F">
        <w:trPr>
          <w:jc w:val="center"/>
        </w:trPr>
        <w:tc>
          <w:tcPr>
            <w:tcW w:w="4071" w:type="dxa"/>
          </w:tcPr>
          <w:p w:rsidR="00324ED5" w:rsidRPr="001159BB" w:rsidRDefault="00324ED5" w:rsidP="00BA602F">
            <w:pPr>
              <w:rPr>
                <w:i/>
                <w:noProof/>
                <w:sz w:val="20"/>
                <w:szCs w:val="20"/>
              </w:rPr>
            </w:pPr>
          </w:p>
          <w:p w:rsidR="00324ED5" w:rsidRPr="001159BB" w:rsidRDefault="00324ED5" w:rsidP="00BA602F">
            <w:pPr>
              <w:rPr>
                <w:i/>
                <w:noProof/>
                <w:sz w:val="20"/>
                <w:szCs w:val="20"/>
              </w:rPr>
            </w:pPr>
            <w:r w:rsidRPr="001159BB">
              <w:rPr>
                <w:i/>
                <w:noProof/>
                <w:sz w:val="20"/>
                <w:szCs w:val="20"/>
              </w:rPr>
              <w:t xml:space="preserve">ИТОГО </w:t>
            </w:r>
          </w:p>
        </w:tc>
        <w:tc>
          <w:tcPr>
            <w:tcW w:w="2795" w:type="dxa"/>
          </w:tcPr>
          <w:p w:rsidR="00324ED5" w:rsidRPr="00C15500" w:rsidRDefault="00A0676D" w:rsidP="00BA602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2250</w:t>
            </w:r>
          </w:p>
        </w:tc>
      </w:tr>
    </w:tbl>
    <w:p w:rsidR="00810F7F" w:rsidRDefault="00810F7F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A0676D" w:rsidRDefault="00A0676D" w:rsidP="007C1646">
      <w:pPr>
        <w:tabs>
          <w:tab w:val="left" w:pos="7320"/>
        </w:tabs>
        <w:rPr>
          <w:color w:val="000000"/>
        </w:rPr>
      </w:pPr>
    </w:p>
    <w:p w:rsidR="00A0676D" w:rsidRDefault="00A0676D" w:rsidP="007C1646">
      <w:pPr>
        <w:tabs>
          <w:tab w:val="left" w:pos="7320"/>
        </w:tabs>
        <w:rPr>
          <w:color w:val="000000"/>
        </w:rPr>
      </w:pPr>
    </w:p>
    <w:p w:rsidR="00A0676D" w:rsidRDefault="00A0676D" w:rsidP="007C1646">
      <w:pPr>
        <w:tabs>
          <w:tab w:val="left" w:pos="7320"/>
        </w:tabs>
        <w:rPr>
          <w:color w:val="000000"/>
        </w:rPr>
      </w:pPr>
    </w:p>
    <w:sectPr w:rsidR="00A0676D" w:rsidSect="00B850A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EDA" w:rsidRDefault="001A1EDA" w:rsidP="0096171A">
      <w:r>
        <w:separator/>
      </w:r>
    </w:p>
  </w:endnote>
  <w:endnote w:type="continuationSeparator" w:id="0">
    <w:p w:rsidR="001A1EDA" w:rsidRDefault="001A1EDA" w:rsidP="00961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EDA" w:rsidRDefault="001A1EDA" w:rsidP="0096171A">
      <w:r>
        <w:separator/>
      </w:r>
    </w:p>
  </w:footnote>
  <w:footnote w:type="continuationSeparator" w:id="0">
    <w:p w:rsidR="001A1EDA" w:rsidRDefault="001A1EDA" w:rsidP="00961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0E8"/>
    <w:rsid w:val="000073DB"/>
    <w:rsid w:val="000140F5"/>
    <w:rsid w:val="00046D4A"/>
    <w:rsid w:val="00052016"/>
    <w:rsid w:val="000520BF"/>
    <w:rsid w:val="0005355D"/>
    <w:rsid w:val="00060615"/>
    <w:rsid w:val="00061581"/>
    <w:rsid w:val="00066E7E"/>
    <w:rsid w:val="00073B9E"/>
    <w:rsid w:val="000752A8"/>
    <w:rsid w:val="00077CCE"/>
    <w:rsid w:val="00084367"/>
    <w:rsid w:val="00085DF2"/>
    <w:rsid w:val="000C7FCF"/>
    <w:rsid w:val="000D2337"/>
    <w:rsid w:val="000D3AF0"/>
    <w:rsid w:val="000D794C"/>
    <w:rsid w:val="000F3A8E"/>
    <w:rsid w:val="000F4C78"/>
    <w:rsid w:val="000F7605"/>
    <w:rsid w:val="00114989"/>
    <w:rsid w:val="00140E6A"/>
    <w:rsid w:val="00141925"/>
    <w:rsid w:val="00147719"/>
    <w:rsid w:val="001572CB"/>
    <w:rsid w:val="001619D8"/>
    <w:rsid w:val="00167629"/>
    <w:rsid w:val="001A1EDA"/>
    <w:rsid w:val="001A3FA2"/>
    <w:rsid w:val="001C3FCC"/>
    <w:rsid w:val="001F4116"/>
    <w:rsid w:val="00202F0C"/>
    <w:rsid w:val="00210AE0"/>
    <w:rsid w:val="00265795"/>
    <w:rsid w:val="00286A79"/>
    <w:rsid w:val="002938B8"/>
    <w:rsid w:val="002A74B1"/>
    <w:rsid w:val="002B45AC"/>
    <w:rsid w:val="002D1C3D"/>
    <w:rsid w:val="003016E5"/>
    <w:rsid w:val="00315ED3"/>
    <w:rsid w:val="00317479"/>
    <w:rsid w:val="00320591"/>
    <w:rsid w:val="00324ED5"/>
    <w:rsid w:val="00340107"/>
    <w:rsid w:val="00341A05"/>
    <w:rsid w:val="0035011C"/>
    <w:rsid w:val="00363BDC"/>
    <w:rsid w:val="003831C3"/>
    <w:rsid w:val="003A2E52"/>
    <w:rsid w:val="003A7ED4"/>
    <w:rsid w:val="003B2C78"/>
    <w:rsid w:val="003E006F"/>
    <w:rsid w:val="003E5FC9"/>
    <w:rsid w:val="00401513"/>
    <w:rsid w:val="00407679"/>
    <w:rsid w:val="00410E35"/>
    <w:rsid w:val="00424F6C"/>
    <w:rsid w:val="00430777"/>
    <w:rsid w:val="00442744"/>
    <w:rsid w:val="004432F1"/>
    <w:rsid w:val="004469E6"/>
    <w:rsid w:val="00465BF6"/>
    <w:rsid w:val="004753ED"/>
    <w:rsid w:val="00477ABE"/>
    <w:rsid w:val="00483EC8"/>
    <w:rsid w:val="00485E3A"/>
    <w:rsid w:val="004924D3"/>
    <w:rsid w:val="004A11F3"/>
    <w:rsid w:val="004A5D2C"/>
    <w:rsid w:val="004C4063"/>
    <w:rsid w:val="004C70EA"/>
    <w:rsid w:val="004C7744"/>
    <w:rsid w:val="004D17FD"/>
    <w:rsid w:val="004D1AE5"/>
    <w:rsid w:val="004D7268"/>
    <w:rsid w:val="005010ED"/>
    <w:rsid w:val="00501BE9"/>
    <w:rsid w:val="00502B17"/>
    <w:rsid w:val="005047D5"/>
    <w:rsid w:val="00523865"/>
    <w:rsid w:val="005454A8"/>
    <w:rsid w:val="005531BA"/>
    <w:rsid w:val="00555581"/>
    <w:rsid w:val="00564D1D"/>
    <w:rsid w:val="00586135"/>
    <w:rsid w:val="005B2D52"/>
    <w:rsid w:val="005B3552"/>
    <w:rsid w:val="005B50FC"/>
    <w:rsid w:val="005B7054"/>
    <w:rsid w:val="005D3A0C"/>
    <w:rsid w:val="005D4BF1"/>
    <w:rsid w:val="005D541D"/>
    <w:rsid w:val="005E72CF"/>
    <w:rsid w:val="005E7C24"/>
    <w:rsid w:val="00603CE9"/>
    <w:rsid w:val="00610FA5"/>
    <w:rsid w:val="00611557"/>
    <w:rsid w:val="00617911"/>
    <w:rsid w:val="00620E38"/>
    <w:rsid w:val="006403FC"/>
    <w:rsid w:val="00647A6C"/>
    <w:rsid w:val="006527D6"/>
    <w:rsid w:val="006550A3"/>
    <w:rsid w:val="006554DD"/>
    <w:rsid w:val="006728D4"/>
    <w:rsid w:val="006863EF"/>
    <w:rsid w:val="00690D44"/>
    <w:rsid w:val="00696E83"/>
    <w:rsid w:val="006A0A4B"/>
    <w:rsid w:val="006C3502"/>
    <w:rsid w:val="006D4AE0"/>
    <w:rsid w:val="006E41E1"/>
    <w:rsid w:val="006F5C24"/>
    <w:rsid w:val="006F74B6"/>
    <w:rsid w:val="007033E0"/>
    <w:rsid w:val="00710FFA"/>
    <w:rsid w:val="007120F3"/>
    <w:rsid w:val="007301CA"/>
    <w:rsid w:val="00742D1F"/>
    <w:rsid w:val="00746E58"/>
    <w:rsid w:val="0076176A"/>
    <w:rsid w:val="007711A3"/>
    <w:rsid w:val="007712DA"/>
    <w:rsid w:val="007725E4"/>
    <w:rsid w:val="00772DEF"/>
    <w:rsid w:val="00781A54"/>
    <w:rsid w:val="0078306B"/>
    <w:rsid w:val="00783A01"/>
    <w:rsid w:val="00784BB3"/>
    <w:rsid w:val="007C1646"/>
    <w:rsid w:val="007D2169"/>
    <w:rsid w:val="00802501"/>
    <w:rsid w:val="00806945"/>
    <w:rsid w:val="00810F7F"/>
    <w:rsid w:val="00823327"/>
    <w:rsid w:val="008237A1"/>
    <w:rsid w:val="00824F49"/>
    <w:rsid w:val="0082710A"/>
    <w:rsid w:val="0085415D"/>
    <w:rsid w:val="00855DB8"/>
    <w:rsid w:val="00856518"/>
    <w:rsid w:val="00857E57"/>
    <w:rsid w:val="008656CB"/>
    <w:rsid w:val="00870532"/>
    <w:rsid w:val="00874F45"/>
    <w:rsid w:val="00881E0E"/>
    <w:rsid w:val="0089254A"/>
    <w:rsid w:val="00892D84"/>
    <w:rsid w:val="00893D64"/>
    <w:rsid w:val="008A4A94"/>
    <w:rsid w:val="008A5944"/>
    <w:rsid w:val="008A7FB9"/>
    <w:rsid w:val="008B1181"/>
    <w:rsid w:val="008E7876"/>
    <w:rsid w:val="008F20A1"/>
    <w:rsid w:val="008F43DA"/>
    <w:rsid w:val="009005B2"/>
    <w:rsid w:val="00903930"/>
    <w:rsid w:val="00914C0A"/>
    <w:rsid w:val="00914E6D"/>
    <w:rsid w:val="00922B2F"/>
    <w:rsid w:val="00925DEB"/>
    <w:rsid w:val="00926B9B"/>
    <w:rsid w:val="00936247"/>
    <w:rsid w:val="00940D41"/>
    <w:rsid w:val="0094701B"/>
    <w:rsid w:val="00950447"/>
    <w:rsid w:val="00955F1E"/>
    <w:rsid w:val="0096171A"/>
    <w:rsid w:val="00983ED6"/>
    <w:rsid w:val="009877D2"/>
    <w:rsid w:val="0099548F"/>
    <w:rsid w:val="009A60E7"/>
    <w:rsid w:val="009B1290"/>
    <w:rsid w:val="009B1BB1"/>
    <w:rsid w:val="009B3D5B"/>
    <w:rsid w:val="009B5562"/>
    <w:rsid w:val="009C0DC2"/>
    <w:rsid w:val="009C4A67"/>
    <w:rsid w:val="009D57F3"/>
    <w:rsid w:val="009D7CEB"/>
    <w:rsid w:val="009F0BC0"/>
    <w:rsid w:val="009F54D2"/>
    <w:rsid w:val="00A0676D"/>
    <w:rsid w:val="00A11D87"/>
    <w:rsid w:val="00A1789B"/>
    <w:rsid w:val="00A277D1"/>
    <w:rsid w:val="00A339F6"/>
    <w:rsid w:val="00A36835"/>
    <w:rsid w:val="00A605E7"/>
    <w:rsid w:val="00A67EA6"/>
    <w:rsid w:val="00A715E3"/>
    <w:rsid w:val="00A77BDB"/>
    <w:rsid w:val="00A850DF"/>
    <w:rsid w:val="00A94681"/>
    <w:rsid w:val="00A96414"/>
    <w:rsid w:val="00AD7FF5"/>
    <w:rsid w:val="00AE0277"/>
    <w:rsid w:val="00AE5550"/>
    <w:rsid w:val="00AE5554"/>
    <w:rsid w:val="00AF19C6"/>
    <w:rsid w:val="00B17A61"/>
    <w:rsid w:val="00B4259C"/>
    <w:rsid w:val="00B4370C"/>
    <w:rsid w:val="00B53C85"/>
    <w:rsid w:val="00B53DF9"/>
    <w:rsid w:val="00B642C9"/>
    <w:rsid w:val="00B656BD"/>
    <w:rsid w:val="00B6769C"/>
    <w:rsid w:val="00B74ECC"/>
    <w:rsid w:val="00B75BE9"/>
    <w:rsid w:val="00B850A3"/>
    <w:rsid w:val="00B917C5"/>
    <w:rsid w:val="00BA6820"/>
    <w:rsid w:val="00BB1147"/>
    <w:rsid w:val="00BC026B"/>
    <w:rsid w:val="00BC1F08"/>
    <w:rsid w:val="00BC7EB3"/>
    <w:rsid w:val="00BE319A"/>
    <w:rsid w:val="00C0156F"/>
    <w:rsid w:val="00C10004"/>
    <w:rsid w:val="00C100BE"/>
    <w:rsid w:val="00C162EF"/>
    <w:rsid w:val="00C25F9A"/>
    <w:rsid w:val="00C35BD9"/>
    <w:rsid w:val="00C91F4C"/>
    <w:rsid w:val="00CA10CE"/>
    <w:rsid w:val="00CB0209"/>
    <w:rsid w:val="00CC5F7F"/>
    <w:rsid w:val="00CD22FD"/>
    <w:rsid w:val="00CD61AD"/>
    <w:rsid w:val="00CD7FA9"/>
    <w:rsid w:val="00CF58C4"/>
    <w:rsid w:val="00CF6CA9"/>
    <w:rsid w:val="00D2482A"/>
    <w:rsid w:val="00D27C92"/>
    <w:rsid w:val="00D36D9E"/>
    <w:rsid w:val="00D45385"/>
    <w:rsid w:val="00D540E8"/>
    <w:rsid w:val="00D74204"/>
    <w:rsid w:val="00D91ED6"/>
    <w:rsid w:val="00DA242B"/>
    <w:rsid w:val="00DF0EA9"/>
    <w:rsid w:val="00DF5CA8"/>
    <w:rsid w:val="00E15A5E"/>
    <w:rsid w:val="00E178AF"/>
    <w:rsid w:val="00E47B93"/>
    <w:rsid w:val="00E51717"/>
    <w:rsid w:val="00E5646F"/>
    <w:rsid w:val="00E61CC7"/>
    <w:rsid w:val="00E73490"/>
    <w:rsid w:val="00E8151E"/>
    <w:rsid w:val="00E94CA7"/>
    <w:rsid w:val="00E95F93"/>
    <w:rsid w:val="00E97A7B"/>
    <w:rsid w:val="00EC5B88"/>
    <w:rsid w:val="00EE0D3C"/>
    <w:rsid w:val="00EE3678"/>
    <w:rsid w:val="00EF1587"/>
    <w:rsid w:val="00EF56C8"/>
    <w:rsid w:val="00EF7B65"/>
    <w:rsid w:val="00F1156B"/>
    <w:rsid w:val="00F36249"/>
    <w:rsid w:val="00F44D57"/>
    <w:rsid w:val="00F4697B"/>
    <w:rsid w:val="00F609EB"/>
    <w:rsid w:val="00F72891"/>
    <w:rsid w:val="00F755C4"/>
    <w:rsid w:val="00F81DC3"/>
    <w:rsid w:val="00F860CC"/>
    <w:rsid w:val="00F9693C"/>
    <w:rsid w:val="00FA0EDC"/>
    <w:rsid w:val="00FB6190"/>
    <w:rsid w:val="00FC0F0B"/>
    <w:rsid w:val="00FC4F17"/>
    <w:rsid w:val="00FD1E10"/>
    <w:rsid w:val="00FF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617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6171A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617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6171A"/>
    <w:rPr>
      <w:rFonts w:ascii="Times New Roman" w:eastAsia="Times New Roman" w:hAnsi="Times New Roman"/>
      <w:sz w:val="24"/>
      <w:szCs w:val="24"/>
    </w:rPr>
  </w:style>
  <w:style w:type="paragraph" w:styleId="a9">
    <w:name w:val="Body Text Indent"/>
    <w:basedOn w:val="a"/>
    <w:link w:val="aa"/>
    <w:uiPriority w:val="99"/>
    <w:unhideWhenUsed/>
    <w:rsid w:val="00B53DF9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rsid w:val="00B53DF9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E02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617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6171A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617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6171A"/>
    <w:rPr>
      <w:rFonts w:ascii="Times New Roman" w:eastAsia="Times New Roman" w:hAnsi="Times New Roman"/>
      <w:sz w:val="24"/>
      <w:szCs w:val="24"/>
    </w:rPr>
  </w:style>
  <w:style w:type="paragraph" w:styleId="a9">
    <w:name w:val="Body Text Indent"/>
    <w:basedOn w:val="a"/>
    <w:link w:val="aa"/>
    <w:uiPriority w:val="99"/>
    <w:unhideWhenUsed/>
    <w:rsid w:val="00B53DF9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rsid w:val="00B53DF9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E02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5E2D5-6E09-469B-ACE2-42EE103B6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Потонова Светлана Кузьминична</dc:creator>
  <cp:lastModifiedBy>Колосова Юлия Викторовна</cp:lastModifiedBy>
  <cp:revision>4</cp:revision>
  <cp:lastPrinted>2022-07-12T06:13:00Z</cp:lastPrinted>
  <dcterms:created xsi:type="dcterms:W3CDTF">2022-07-12T06:13:00Z</dcterms:created>
  <dcterms:modified xsi:type="dcterms:W3CDTF">2022-07-12T23:15:00Z</dcterms:modified>
</cp:coreProperties>
</file>