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ноябрь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 xml:space="preserve"> (далее – Управление) в ноябре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>2022 года поступило 955</w:t>
      </w:r>
      <w:r w:rsidR="00892F17" w:rsidRPr="00416A30">
        <w:rPr>
          <w:color w:val="000000"/>
          <w:sz w:val="26"/>
          <w:szCs w:val="26"/>
        </w:rPr>
        <w:t xml:space="preserve"> </w:t>
      </w:r>
      <w:r w:rsidR="00A6395F">
        <w:rPr>
          <w:sz w:val="26"/>
          <w:szCs w:val="26"/>
        </w:rPr>
        <w:t>обращений</w:t>
      </w:r>
      <w:r w:rsidR="00AF0C6F" w:rsidRPr="00416A30">
        <w:rPr>
          <w:sz w:val="26"/>
          <w:szCs w:val="26"/>
        </w:rPr>
        <w:t xml:space="preserve"> граждан, из которых </w:t>
      </w:r>
      <w:r w:rsidR="00AB7BEC">
        <w:rPr>
          <w:sz w:val="26"/>
          <w:szCs w:val="26"/>
        </w:rPr>
        <w:t>270</w:t>
      </w:r>
      <w:r w:rsidR="00AF0C6F" w:rsidRPr="00416A30">
        <w:rPr>
          <w:color w:val="000000"/>
          <w:sz w:val="26"/>
          <w:szCs w:val="26"/>
        </w:rPr>
        <w:t xml:space="preserve"> (</w:t>
      </w:r>
      <w:r w:rsidR="00AB7BEC">
        <w:rPr>
          <w:color w:val="000000"/>
          <w:sz w:val="26"/>
          <w:szCs w:val="26"/>
        </w:rPr>
        <w:t>29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AB7BEC">
        <w:rPr>
          <w:color w:val="000000"/>
          <w:sz w:val="26"/>
          <w:szCs w:val="26"/>
        </w:rPr>
        <w:t xml:space="preserve">ы </w:t>
      </w:r>
      <w:proofErr w:type="gramStart"/>
      <w:r w:rsidR="00AB7BEC">
        <w:rPr>
          <w:color w:val="000000"/>
          <w:sz w:val="26"/>
          <w:szCs w:val="26"/>
        </w:rPr>
        <w:t>с</w:t>
      </w:r>
      <w:proofErr w:type="gramEnd"/>
      <w:r w:rsidR="00AB7BEC">
        <w:rPr>
          <w:color w:val="000000"/>
          <w:sz w:val="26"/>
          <w:szCs w:val="26"/>
        </w:rPr>
        <w:t xml:space="preserve"> налогоплательщикам – 157 (1</w:t>
      </w:r>
      <w:r w:rsidR="00A6395F">
        <w:rPr>
          <w:color w:val="000000"/>
          <w:sz w:val="26"/>
          <w:szCs w:val="26"/>
        </w:rPr>
        <w:t>7</w:t>
      </w:r>
      <w:r w:rsidR="0045738F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AB7BEC">
        <w:rPr>
          <w:color w:val="000000"/>
          <w:sz w:val="26"/>
          <w:szCs w:val="26"/>
        </w:rPr>
        <w:t xml:space="preserve"> транспортный налог  – 308</w:t>
      </w:r>
      <w:r w:rsidR="008440B1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>(33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</w:t>
      </w:r>
      <w:r w:rsidR="00AB7BEC">
        <w:rPr>
          <w:color w:val="000000"/>
          <w:sz w:val="28"/>
          <w:szCs w:val="28"/>
        </w:rPr>
        <w:t>венных внебюджетных фондов  - 110 (12</w:t>
      </w:r>
      <w:r>
        <w:rPr>
          <w:color w:val="000000"/>
          <w:sz w:val="28"/>
          <w:szCs w:val="28"/>
        </w:rPr>
        <w:t>%)</w:t>
      </w:r>
    </w:p>
    <w:p w:rsidR="00FE6606" w:rsidRDefault="00FE6606" w:rsidP="002B5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 </w:t>
      </w:r>
      <w:r w:rsidR="00AB7BEC">
        <w:rPr>
          <w:noProof/>
          <w:color w:val="000000"/>
          <w:sz w:val="26"/>
          <w:szCs w:val="26"/>
        </w:rPr>
        <w:t>налог на имущество -  138</w:t>
      </w:r>
      <w:r w:rsidRPr="0026479B">
        <w:rPr>
          <w:color w:val="000000"/>
          <w:sz w:val="28"/>
          <w:szCs w:val="28"/>
        </w:rPr>
        <w:t xml:space="preserve"> (</w:t>
      </w:r>
      <w:r w:rsidR="00AB7BEC">
        <w:rPr>
          <w:color w:val="000000"/>
          <w:sz w:val="28"/>
          <w:szCs w:val="28"/>
        </w:rPr>
        <w:t>15</w:t>
      </w:r>
      <w:r w:rsidRPr="0026479B">
        <w:rPr>
          <w:color w:val="000000"/>
          <w:sz w:val="28"/>
          <w:szCs w:val="28"/>
        </w:rPr>
        <w:t>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66F12"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Default="00735D5E" w:rsidP="002B55D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  <w:r w:rsidR="008B53D1">
        <w:rPr>
          <w:sz w:val="26"/>
          <w:szCs w:val="26"/>
        </w:rPr>
        <w:t>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6395F" w:rsidRDefault="00A6395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7018F1" w:rsidRDefault="007018F1" w:rsidP="002073A2">
      <w:pPr>
        <w:jc w:val="both"/>
        <w:rPr>
          <w:color w:val="000000"/>
          <w:sz w:val="26"/>
          <w:szCs w:val="26"/>
        </w:rPr>
      </w:pP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AB7BEC">
        <w:rPr>
          <w:b/>
          <w:noProof/>
          <w:sz w:val="22"/>
          <w:szCs w:val="22"/>
        </w:rPr>
        <w:t>11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AB7BEC">
        <w:rPr>
          <w:b/>
          <w:noProof/>
          <w:sz w:val="22"/>
          <w:szCs w:val="22"/>
        </w:rPr>
        <w:t>30.11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AB7BEC" w:rsidP="00AB7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AB7BEC" w:rsidP="00924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AB7BEC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AB7BEC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AB7BEC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AB7BEC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AB7BEC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AB7BEC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B7BE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AB7BE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AB7BEC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955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28" w:rsidRDefault="006F7428" w:rsidP="00230DA6">
      <w:r>
        <w:separator/>
      </w:r>
    </w:p>
  </w:endnote>
  <w:endnote w:type="continuationSeparator" w:id="0">
    <w:p w:rsidR="006F7428" w:rsidRDefault="006F7428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28" w:rsidRDefault="006F7428" w:rsidP="00230DA6">
      <w:r>
        <w:separator/>
      </w:r>
    </w:p>
  </w:footnote>
  <w:footnote w:type="continuationSeparator" w:id="0">
    <w:p w:rsidR="006F7428" w:rsidRDefault="006F7428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18F1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4EC1-2C29-4966-AD30-6E055781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540</cp:revision>
  <cp:lastPrinted>2020-11-11T00:41:00Z</cp:lastPrinted>
  <dcterms:created xsi:type="dcterms:W3CDTF">2015-10-01T01:54:00Z</dcterms:created>
  <dcterms:modified xsi:type="dcterms:W3CDTF">2022-12-09T04:33:00Z</dcterms:modified>
</cp:coreProperties>
</file>