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46F" w:rsidRDefault="00772DEF" w:rsidP="00772DEF">
      <w:pPr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                                        </w:t>
      </w:r>
      <w:r w:rsidR="00140E6A">
        <w:rPr>
          <w:color w:val="000000"/>
          <w:sz w:val="32"/>
          <w:szCs w:val="32"/>
        </w:rPr>
        <w:t xml:space="preserve">   </w:t>
      </w:r>
      <w:r w:rsidR="00F609EB">
        <w:rPr>
          <w:color w:val="000000"/>
          <w:sz w:val="32"/>
          <w:szCs w:val="32"/>
        </w:rPr>
        <w:t>С</w:t>
      </w:r>
      <w:r w:rsidR="00E5646F" w:rsidRPr="00E15A5E">
        <w:rPr>
          <w:color w:val="000000"/>
          <w:sz w:val="32"/>
          <w:szCs w:val="32"/>
        </w:rPr>
        <w:t>правка</w:t>
      </w:r>
    </w:p>
    <w:p w:rsidR="00CA10CE" w:rsidRPr="00F672FD" w:rsidRDefault="00DD580E" w:rsidP="00DD580E">
      <w:pPr>
        <w:spacing w:line="276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8"/>
          <w:szCs w:val="28"/>
        </w:rPr>
        <w:t xml:space="preserve">     </w:t>
      </w:r>
      <w:r w:rsidR="00F609EB">
        <w:rPr>
          <w:color w:val="000000"/>
          <w:sz w:val="28"/>
          <w:szCs w:val="28"/>
        </w:rPr>
        <w:t xml:space="preserve"> </w:t>
      </w:r>
      <w:r w:rsidR="00501BE9" w:rsidRPr="00F672FD">
        <w:rPr>
          <w:color w:val="000000"/>
          <w:sz w:val="26"/>
          <w:szCs w:val="26"/>
        </w:rPr>
        <w:t>П</w:t>
      </w:r>
      <w:r w:rsidR="00CA10CE" w:rsidRPr="00F672FD">
        <w:rPr>
          <w:color w:val="000000"/>
          <w:sz w:val="26"/>
          <w:szCs w:val="26"/>
        </w:rPr>
        <w:t>о работе с обращениями граждан и запросам пользователей информацией  в УФНС России по Сахалинской области</w:t>
      </w:r>
      <w:r w:rsidR="00855DB8" w:rsidRPr="00F672FD">
        <w:rPr>
          <w:color w:val="000000"/>
          <w:sz w:val="26"/>
          <w:szCs w:val="26"/>
        </w:rPr>
        <w:t>.</w:t>
      </w:r>
    </w:p>
    <w:p w:rsidR="00477793" w:rsidRPr="00F672FD" w:rsidRDefault="00DD580E" w:rsidP="00DD580E">
      <w:pPr>
        <w:shd w:val="clear" w:color="auto" w:fill="FFFFFF"/>
        <w:spacing w:line="276" w:lineRule="auto"/>
        <w:jc w:val="both"/>
        <w:rPr>
          <w:color w:val="000000"/>
          <w:sz w:val="26"/>
          <w:szCs w:val="26"/>
        </w:rPr>
      </w:pPr>
      <w:r w:rsidRPr="00F672FD">
        <w:rPr>
          <w:color w:val="000000"/>
          <w:sz w:val="26"/>
          <w:szCs w:val="26"/>
        </w:rPr>
        <w:t xml:space="preserve">        </w:t>
      </w:r>
      <w:r w:rsidR="00CA10CE" w:rsidRPr="00F672FD">
        <w:rPr>
          <w:color w:val="000000"/>
          <w:sz w:val="26"/>
          <w:szCs w:val="26"/>
        </w:rPr>
        <w:t xml:space="preserve">В  УФНС России по Сахалинской области </w:t>
      </w:r>
      <w:r w:rsidR="00DF0EA9" w:rsidRPr="00F672FD">
        <w:rPr>
          <w:color w:val="000000"/>
          <w:sz w:val="26"/>
          <w:szCs w:val="26"/>
        </w:rPr>
        <w:t>(далее – Управление) в</w:t>
      </w:r>
      <w:r w:rsidR="002E2532">
        <w:rPr>
          <w:color w:val="000000"/>
          <w:sz w:val="26"/>
          <w:szCs w:val="26"/>
        </w:rPr>
        <w:t xml:space="preserve"> </w:t>
      </w:r>
      <w:r w:rsidR="00B86475" w:rsidRPr="00F672FD">
        <w:rPr>
          <w:color w:val="000000"/>
          <w:sz w:val="26"/>
          <w:szCs w:val="26"/>
        </w:rPr>
        <w:t>3</w:t>
      </w:r>
      <w:r w:rsidR="00CA10CE" w:rsidRPr="00F672FD">
        <w:rPr>
          <w:color w:val="000000"/>
          <w:sz w:val="26"/>
          <w:szCs w:val="26"/>
        </w:rPr>
        <w:t xml:space="preserve"> к</w:t>
      </w:r>
      <w:r w:rsidR="00696E83" w:rsidRPr="00F672FD">
        <w:rPr>
          <w:color w:val="000000"/>
          <w:sz w:val="26"/>
          <w:szCs w:val="26"/>
        </w:rPr>
        <w:t>вартал</w:t>
      </w:r>
      <w:r w:rsidR="00BC7EB3" w:rsidRPr="00F672FD">
        <w:rPr>
          <w:color w:val="000000"/>
          <w:sz w:val="26"/>
          <w:szCs w:val="26"/>
        </w:rPr>
        <w:t>е</w:t>
      </w:r>
      <w:r w:rsidR="00B86475" w:rsidRPr="00F672FD">
        <w:rPr>
          <w:color w:val="000000"/>
          <w:sz w:val="26"/>
          <w:szCs w:val="26"/>
        </w:rPr>
        <w:t xml:space="preserve"> 2023 года поступило  1664</w:t>
      </w:r>
      <w:r w:rsidR="007120F3" w:rsidRPr="00F672FD">
        <w:rPr>
          <w:color w:val="000000"/>
          <w:sz w:val="26"/>
          <w:szCs w:val="26"/>
        </w:rPr>
        <w:t xml:space="preserve">  обращени</w:t>
      </w:r>
      <w:r w:rsidR="00ED33A4" w:rsidRPr="00F672FD">
        <w:rPr>
          <w:color w:val="000000"/>
          <w:sz w:val="26"/>
          <w:szCs w:val="26"/>
        </w:rPr>
        <w:t>я</w:t>
      </w:r>
      <w:r w:rsidR="006E51A2" w:rsidRPr="00F672FD">
        <w:rPr>
          <w:color w:val="000000"/>
          <w:sz w:val="26"/>
          <w:szCs w:val="26"/>
        </w:rPr>
        <w:t>  граждан, из которых  1046</w:t>
      </w:r>
      <w:r w:rsidR="00E51717" w:rsidRPr="00F672FD">
        <w:rPr>
          <w:color w:val="000000"/>
          <w:sz w:val="26"/>
          <w:szCs w:val="26"/>
        </w:rPr>
        <w:t xml:space="preserve"> </w:t>
      </w:r>
      <w:r w:rsidR="006E51A2" w:rsidRPr="00F672FD">
        <w:rPr>
          <w:color w:val="000000"/>
          <w:sz w:val="26"/>
          <w:szCs w:val="26"/>
        </w:rPr>
        <w:t>(63</w:t>
      </w:r>
      <w:r w:rsidR="007120F3" w:rsidRPr="00F672FD">
        <w:rPr>
          <w:color w:val="000000"/>
          <w:sz w:val="26"/>
          <w:szCs w:val="26"/>
        </w:rPr>
        <w:t>%) поступил</w:t>
      </w:r>
      <w:r w:rsidR="008A4A94" w:rsidRPr="00F672FD">
        <w:rPr>
          <w:color w:val="000000"/>
          <w:sz w:val="26"/>
          <w:szCs w:val="26"/>
        </w:rPr>
        <w:t>о</w:t>
      </w:r>
      <w:r w:rsidR="007120F3" w:rsidRPr="00F672FD">
        <w:rPr>
          <w:color w:val="000000"/>
          <w:sz w:val="26"/>
          <w:szCs w:val="26"/>
        </w:rPr>
        <w:t xml:space="preserve"> по сети интернет.</w:t>
      </w:r>
    </w:p>
    <w:p w:rsidR="00E5646F" w:rsidRPr="00F672FD" w:rsidRDefault="00477793" w:rsidP="00DD580E">
      <w:pPr>
        <w:pStyle w:val="Default"/>
        <w:spacing w:line="276" w:lineRule="auto"/>
        <w:jc w:val="both"/>
        <w:rPr>
          <w:sz w:val="26"/>
          <w:szCs w:val="26"/>
        </w:rPr>
      </w:pPr>
      <w:r w:rsidRPr="00F672FD">
        <w:rPr>
          <w:sz w:val="26"/>
          <w:szCs w:val="26"/>
        </w:rPr>
        <w:t xml:space="preserve">   </w:t>
      </w:r>
      <w:r w:rsidR="00CA10CE" w:rsidRPr="00F672FD">
        <w:rPr>
          <w:sz w:val="26"/>
          <w:szCs w:val="26"/>
        </w:rPr>
        <w:t xml:space="preserve"> </w:t>
      </w:r>
      <w:r w:rsidR="00DD580E" w:rsidRPr="00F672FD">
        <w:rPr>
          <w:sz w:val="26"/>
          <w:szCs w:val="26"/>
        </w:rPr>
        <w:t xml:space="preserve">  </w:t>
      </w:r>
      <w:r w:rsidRPr="00F672FD">
        <w:rPr>
          <w:sz w:val="26"/>
          <w:szCs w:val="26"/>
        </w:rPr>
        <w:t xml:space="preserve">Основную  часть </w:t>
      </w:r>
      <w:r w:rsidR="006E51A2" w:rsidRPr="00F672FD">
        <w:rPr>
          <w:sz w:val="26"/>
          <w:szCs w:val="26"/>
        </w:rPr>
        <w:t>в 3</w:t>
      </w:r>
      <w:r w:rsidRPr="00F672FD">
        <w:rPr>
          <w:sz w:val="26"/>
          <w:szCs w:val="26"/>
        </w:rPr>
        <w:t xml:space="preserve"> квартале составляли обращения </w:t>
      </w:r>
      <w:r w:rsidRPr="00F672FD">
        <w:rPr>
          <w:b/>
          <w:bCs/>
          <w:sz w:val="26"/>
          <w:szCs w:val="26"/>
        </w:rPr>
        <w:t>по вопросам возникновения задолженности по налогам, сборам и взносам в бюджеты государственных внебюджетных фондов</w:t>
      </w:r>
      <w:r w:rsidR="005454C0" w:rsidRPr="00F672FD">
        <w:rPr>
          <w:b/>
          <w:bCs/>
          <w:sz w:val="26"/>
          <w:szCs w:val="26"/>
        </w:rPr>
        <w:t xml:space="preserve"> поступило</w:t>
      </w:r>
      <w:r w:rsidR="00216680" w:rsidRPr="00F672FD">
        <w:rPr>
          <w:b/>
          <w:bCs/>
          <w:sz w:val="26"/>
          <w:szCs w:val="26"/>
        </w:rPr>
        <w:t xml:space="preserve"> 354</w:t>
      </w:r>
      <w:r w:rsidR="00DF61D0" w:rsidRPr="00F672FD">
        <w:rPr>
          <w:b/>
          <w:bCs/>
          <w:sz w:val="26"/>
          <w:szCs w:val="26"/>
        </w:rPr>
        <w:t xml:space="preserve"> обращения  или 22</w:t>
      </w:r>
      <w:r w:rsidRPr="00F672FD">
        <w:rPr>
          <w:b/>
          <w:bCs/>
          <w:sz w:val="26"/>
          <w:szCs w:val="26"/>
        </w:rPr>
        <w:t>% от общего числа</w:t>
      </w:r>
      <w:r w:rsidRPr="00F672FD">
        <w:rPr>
          <w:sz w:val="26"/>
          <w:szCs w:val="26"/>
        </w:rPr>
        <w:t>. Налогоплательщики обращали внимание на следующие вопросы  предъявление необоснованных сумм задолженности по ЕНС об уплате налогов и страховых взносов,  отсутствие информации по ранее уплаченным налогам в бюджетную систему, списание в бесспорном порядке денежных средств со счетов налогоплательщиков по уплате сумм налогов по объектам, не принадлежащим на праве собственности.</w:t>
      </w:r>
    </w:p>
    <w:p w:rsidR="005454C0" w:rsidRPr="00F672FD" w:rsidRDefault="00D12B93" w:rsidP="002E2532">
      <w:pPr>
        <w:shd w:val="clear" w:color="auto" w:fill="FFFFFF"/>
        <w:tabs>
          <w:tab w:val="left" w:pos="709"/>
        </w:tabs>
        <w:spacing w:line="276" w:lineRule="auto"/>
        <w:jc w:val="both"/>
        <w:rPr>
          <w:color w:val="000000"/>
          <w:sz w:val="26"/>
          <w:szCs w:val="26"/>
        </w:rPr>
      </w:pPr>
      <w:r w:rsidRPr="00F672FD">
        <w:rPr>
          <w:color w:val="000000"/>
          <w:sz w:val="26"/>
          <w:szCs w:val="26"/>
        </w:rPr>
        <w:t xml:space="preserve">    </w:t>
      </w:r>
      <w:r w:rsidR="00DD580E" w:rsidRPr="00F672FD">
        <w:rPr>
          <w:color w:val="000000"/>
          <w:sz w:val="26"/>
          <w:szCs w:val="26"/>
        </w:rPr>
        <w:t xml:space="preserve">   </w:t>
      </w:r>
      <w:r w:rsidRPr="00F672FD">
        <w:rPr>
          <w:color w:val="000000"/>
          <w:sz w:val="26"/>
          <w:szCs w:val="26"/>
        </w:rPr>
        <w:t>П</w:t>
      </w:r>
      <w:r w:rsidR="00E51717" w:rsidRPr="00F672FD">
        <w:rPr>
          <w:color w:val="000000"/>
          <w:sz w:val="26"/>
          <w:szCs w:val="26"/>
        </w:rPr>
        <w:t>о организации ра</w:t>
      </w:r>
      <w:r w:rsidRPr="00F672FD">
        <w:rPr>
          <w:color w:val="000000"/>
          <w:sz w:val="26"/>
          <w:szCs w:val="26"/>
        </w:rPr>
        <w:t>боты с налогоплательщиками поступило</w:t>
      </w:r>
      <w:r w:rsidR="00DF61D0" w:rsidRPr="00F672FD">
        <w:rPr>
          <w:color w:val="000000"/>
          <w:sz w:val="26"/>
          <w:szCs w:val="26"/>
        </w:rPr>
        <w:t xml:space="preserve"> 244 обращения</w:t>
      </w:r>
      <w:r w:rsidR="001A2A66" w:rsidRPr="00F672FD">
        <w:rPr>
          <w:color w:val="000000"/>
          <w:sz w:val="26"/>
          <w:szCs w:val="26"/>
        </w:rPr>
        <w:t xml:space="preserve"> или </w:t>
      </w:r>
      <w:r w:rsidR="004E0EB4" w:rsidRPr="00F672FD">
        <w:rPr>
          <w:color w:val="000000"/>
          <w:sz w:val="26"/>
          <w:szCs w:val="26"/>
        </w:rPr>
        <w:t>15</w:t>
      </w:r>
      <w:r w:rsidR="00E51717" w:rsidRPr="00F672FD">
        <w:rPr>
          <w:color w:val="000000"/>
          <w:sz w:val="26"/>
          <w:szCs w:val="26"/>
        </w:rPr>
        <w:t>% от общего числа. Налогоплательщики сообщают об отсутствии сведений об уплате налога в личном кабинете, а так же дают оценку качеству оказания государственных услуг. В обращениях граждан  содержались вопросы актуализации и обеспечения  достоверности и корректности сведений, содержащихся в Личном кабинете налогоплательщиков.</w:t>
      </w:r>
    </w:p>
    <w:p w:rsidR="00F672FD" w:rsidRDefault="00DD580E" w:rsidP="00C314A6">
      <w:p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  <w:r w:rsidRPr="00F672FD">
        <w:rPr>
          <w:rFonts w:eastAsia="Calibri"/>
          <w:color w:val="000000"/>
          <w:sz w:val="26"/>
          <w:szCs w:val="26"/>
        </w:rPr>
        <w:t xml:space="preserve">     Отдельные обращения составляли </w:t>
      </w:r>
      <w:r w:rsidRPr="00F672FD">
        <w:rPr>
          <w:rFonts w:eastAsia="Calibri"/>
          <w:b/>
          <w:bCs/>
          <w:color w:val="000000"/>
          <w:sz w:val="26"/>
          <w:szCs w:val="26"/>
        </w:rPr>
        <w:t xml:space="preserve"> вопросы  налогообложения малого бизнеса, специальных налоговых режимов</w:t>
      </w:r>
      <w:r w:rsidR="00DF61D0" w:rsidRPr="00F672FD">
        <w:rPr>
          <w:rFonts w:eastAsia="Calibri"/>
          <w:b/>
          <w:bCs/>
          <w:color w:val="000000"/>
          <w:sz w:val="26"/>
          <w:szCs w:val="26"/>
        </w:rPr>
        <w:t xml:space="preserve"> 170</w:t>
      </w:r>
      <w:r w:rsidRPr="00F672FD">
        <w:rPr>
          <w:rFonts w:eastAsia="Calibri"/>
          <w:b/>
          <w:bCs/>
          <w:color w:val="000000"/>
          <w:sz w:val="26"/>
          <w:szCs w:val="26"/>
        </w:rPr>
        <w:t xml:space="preserve"> обращений или 11% от общего числа. </w:t>
      </w:r>
      <w:proofErr w:type="gramStart"/>
      <w:r w:rsidRPr="00F672FD">
        <w:rPr>
          <w:rFonts w:eastAsia="Calibri"/>
          <w:color w:val="000000"/>
          <w:sz w:val="26"/>
          <w:szCs w:val="26"/>
        </w:rPr>
        <w:t>В своих обращениях заявители интересовались порядком освобождения от налогообложения НДС в соответствии со статьей 149 НК РФ при реализации товаров, выполнении работ, оказании услуг, порядком применения налога на профессиональный доход, порядком определения дохода для исчисления налога, уплачиваемого в связи с применением упрощённой системы налогообложения, возможностью применения «налоговых каникул» зарегистрированным индивидуальным предпринимателям.</w:t>
      </w:r>
      <w:r w:rsidRPr="00F672FD">
        <w:rPr>
          <w:sz w:val="26"/>
          <w:szCs w:val="26"/>
        </w:rPr>
        <w:t xml:space="preserve"> </w:t>
      </w:r>
      <w:proofErr w:type="gramEnd"/>
    </w:p>
    <w:p w:rsidR="005010ED" w:rsidRPr="00F672FD" w:rsidRDefault="002E2532" w:rsidP="002E2532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    </w:t>
      </w:r>
      <w:r w:rsidR="00DD580E" w:rsidRPr="00F672FD">
        <w:rPr>
          <w:sz w:val="26"/>
          <w:szCs w:val="26"/>
        </w:rPr>
        <w:t xml:space="preserve"> </w:t>
      </w:r>
      <w:r w:rsidR="00F672FD" w:rsidRPr="002E2532">
        <w:rPr>
          <w:rFonts w:eastAsia="Calibri"/>
          <w:color w:val="000000"/>
          <w:sz w:val="26"/>
          <w:szCs w:val="26"/>
        </w:rPr>
        <w:t>А так же</w:t>
      </w:r>
      <w:r w:rsidR="00F672FD" w:rsidRPr="002E2532">
        <w:rPr>
          <w:sz w:val="26"/>
          <w:szCs w:val="26"/>
        </w:rPr>
        <w:t xml:space="preserve"> налогоплательщики обращались по вопросам разъяснения исчисления и уплаты транспортного налога,</w:t>
      </w:r>
      <w:r w:rsidRPr="002E2532">
        <w:rPr>
          <w:sz w:val="26"/>
          <w:szCs w:val="26"/>
        </w:rPr>
        <w:t xml:space="preserve"> </w:t>
      </w:r>
      <w:r w:rsidR="00F672FD" w:rsidRPr="002E2532">
        <w:rPr>
          <w:sz w:val="26"/>
          <w:szCs w:val="26"/>
        </w:rPr>
        <w:t>п</w:t>
      </w:r>
      <w:r w:rsidRPr="002E2532">
        <w:rPr>
          <w:sz w:val="26"/>
          <w:szCs w:val="26"/>
        </w:rPr>
        <w:t>оступило 163 обращения или 10% от общего числа.</w:t>
      </w:r>
      <w:r w:rsidR="00F672FD" w:rsidRPr="002E2532">
        <w:rPr>
          <w:sz w:val="26"/>
          <w:szCs w:val="26"/>
        </w:rPr>
        <w:t xml:space="preserve"> </w:t>
      </w:r>
      <w:r w:rsidRPr="002E2532">
        <w:rPr>
          <w:sz w:val="26"/>
          <w:szCs w:val="26"/>
        </w:rPr>
        <w:t xml:space="preserve">Налогоплательщики </w:t>
      </w:r>
      <w:r w:rsidR="00F672FD" w:rsidRPr="002E2532">
        <w:rPr>
          <w:sz w:val="26"/>
          <w:szCs w:val="26"/>
        </w:rPr>
        <w:t>направляли сведения для предоставления им льгот по уплате налога. Кроме того, заявители просили актуализировать сведения об объектах налогообложения в едином налоговом уведомлении на уплату имущественных</w:t>
      </w:r>
      <w:r w:rsidR="00F672FD">
        <w:rPr>
          <w:sz w:val="25"/>
          <w:szCs w:val="25"/>
        </w:rPr>
        <w:t xml:space="preserve"> налогов. </w:t>
      </w:r>
    </w:p>
    <w:p w:rsidR="00940D41" w:rsidRPr="00F672FD" w:rsidRDefault="00DD580E" w:rsidP="00DD580E">
      <w:pPr>
        <w:shd w:val="clear" w:color="auto" w:fill="FFFFFF"/>
        <w:tabs>
          <w:tab w:val="left" w:pos="709"/>
        </w:tabs>
        <w:spacing w:line="276" w:lineRule="auto"/>
        <w:jc w:val="both"/>
        <w:rPr>
          <w:color w:val="000000"/>
          <w:sz w:val="26"/>
          <w:szCs w:val="26"/>
        </w:rPr>
      </w:pPr>
      <w:r w:rsidRPr="00F672FD">
        <w:rPr>
          <w:color w:val="000000"/>
          <w:sz w:val="26"/>
          <w:szCs w:val="26"/>
        </w:rPr>
        <w:t xml:space="preserve">   </w:t>
      </w:r>
      <w:r w:rsidR="00B74ECC" w:rsidRPr="00F672FD">
        <w:rPr>
          <w:color w:val="000000"/>
          <w:sz w:val="26"/>
          <w:szCs w:val="26"/>
        </w:rPr>
        <w:t xml:space="preserve"> </w:t>
      </w:r>
      <w:r w:rsidR="00AE0277" w:rsidRPr="00F672FD">
        <w:rPr>
          <w:sz w:val="26"/>
          <w:szCs w:val="26"/>
        </w:rPr>
        <w:t xml:space="preserve"> </w:t>
      </w:r>
      <w:r w:rsidR="00140E6A" w:rsidRPr="00F672FD">
        <w:rPr>
          <w:color w:val="000000"/>
          <w:sz w:val="26"/>
          <w:szCs w:val="26"/>
        </w:rPr>
        <w:t>Р</w:t>
      </w:r>
      <w:r w:rsidR="00940D41" w:rsidRPr="00F672FD">
        <w:rPr>
          <w:color w:val="000000"/>
          <w:sz w:val="26"/>
          <w:szCs w:val="26"/>
        </w:rPr>
        <w:t>абота с обращениями граждан проводится в рамках действующего законодательства с соблюдением установленных сроков. Работниками Управле</w:t>
      </w:r>
      <w:r w:rsidR="00B74ECC" w:rsidRPr="00F672FD">
        <w:rPr>
          <w:color w:val="000000"/>
          <w:sz w:val="26"/>
          <w:szCs w:val="26"/>
        </w:rPr>
        <w:t xml:space="preserve">ния </w:t>
      </w:r>
      <w:r w:rsidR="00940D41" w:rsidRPr="00F672FD">
        <w:rPr>
          <w:color w:val="000000"/>
          <w:sz w:val="26"/>
          <w:szCs w:val="26"/>
        </w:rPr>
        <w:t xml:space="preserve"> проводятся необходимые мероприятия по актуализации данных, содержащихся в личном кабинете налогоплательщика, даются необходимые разъяснения обратившимся в налоговые органы гражданам.</w:t>
      </w:r>
    </w:p>
    <w:p w:rsidR="004924D3" w:rsidRPr="00F672FD" w:rsidRDefault="004924D3" w:rsidP="00DD580E">
      <w:pPr>
        <w:tabs>
          <w:tab w:val="left" w:pos="7392"/>
        </w:tabs>
        <w:spacing w:line="276" w:lineRule="auto"/>
        <w:jc w:val="both"/>
        <w:rPr>
          <w:noProof/>
          <w:sz w:val="26"/>
          <w:szCs w:val="26"/>
        </w:rPr>
      </w:pPr>
    </w:p>
    <w:p w:rsidR="00772DEF" w:rsidRPr="00F672FD" w:rsidRDefault="0004180C" w:rsidP="00855DB8">
      <w:pPr>
        <w:tabs>
          <w:tab w:val="left" w:pos="7392"/>
        </w:tabs>
        <w:spacing w:line="276" w:lineRule="auto"/>
        <w:jc w:val="both"/>
        <w:rPr>
          <w:noProof/>
          <w:sz w:val="26"/>
          <w:szCs w:val="26"/>
        </w:rPr>
      </w:pPr>
      <w:r w:rsidRPr="00F672FD">
        <w:rPr>
          <w:noProof/>
          <w:sz w:val="26"/>
          <w:szCs w:val="26"/>
        </w:rPr>
        <w:t xml:space="preserve"> </w:t>
      </w:r>
      <w:r w:rsidR="002E2532">
        <w:rPr>
          <w:noProof/>
          <w:sz w:val="26"/>
          <w:szCs w:val="26"/>
        </w:rPr>
        <w:t>И.о н</w:t>
      </w:r>
      <w:r w:rsidR="00955F1E" w:rsidRPr="00F672FD">
        <w:rPr>
          <w:noProof/>
          <w:sz w:val="26"/>
          <w:szCs w:val="26"/>
        </w:rPr>
        <w:t>ачальник</w:t>
      </w:r>
      <w:r w:rsidR="002E2532">
        <w:rPr>
          <w:noProof/>
          <w:sz w:val="26"/>
          <w:szCs w:val="26"/>
        </w:rPr>
        <w:t>а</w:t>
      </w:r>
      <w:r w:rsidR="00B74ECC" w:rsidRPr="00F672FD">
        <w:rPr>
          <w:noProof/>
          <w:sz w:val="26"/>
          <w:szCs w:val="26"/>
        </w:rPr>
        <w:t xml:space="preserve">  общего отдела </w:t>
      </w:r>
      <w:r w:rsidR="00810F7F" w:rsidRPr="00F672FD">
        <w:rPr>
          <w:noProof/>
          <w:sz w:val="26"/>
          <w:szCs w:val="26"/>
        </w:rPr>
        <w:t xml:space="preserve">   </w:t>
      </w:r>
      <w:r w:rsidR="00772DEF" w:rsidRPr="00F672FD">
        <w:rPr>
          <w:noProof/>
          <w:sz w:val="26"/>
          <w:szCs w:val="26"/>
        </w:rPr>
        <w:t xml:space="preserve">                                          </w:t>
      </w:r>
      <w:r w:rsidRPr="00F672FD">
        <w:rPr>
          <w:noProof/>
          <w:sz w:val="26"/>
          <w:szCs w:val="26"/>
        </w:rPr>
        <w:t xml:space="preserve">       </w:t>
      </w:r>
      <w:r w:rsidR="00C314A6" w:rsidRPr="00F672FD">
        <w:rPr>
          <w:noProof/>
          <w:sz w:val="26"/>
          <w:szCs w:val="26"/>
        </w:rPr>
        <w:t xml:space="preserve">   </w:t>
      </w:r>
      <w:r w:rsidRPr="00F672FD">
        <w:rPr>
          <w:noProof/>
          <w:sz w:val="26"/>
          <w:szCs w:val="26"/>
        </w:rPr>
        <w:t xml:space="preserve"> </w:t>
      </w:r>
      <w:r w:rsidR="00772DEF" w:rsidRPr="00F672FD">
        <w:rPr>
          <w:noProof/>
          <w:sz w:val="26"/>
          <w:szCs w:val="26"/>
        </w:rPr>
        <w:t xml:space="preserve"> </w:t>
      </w:r>
      <w:r w:rsidR="002E2532">
        <w:rPr>
          <w:noProof/>
          <w:sz w:val="26"/>
          <w:szCs w:val="26"/>
        </w:rPr>
        <w:t>О.Н Климова</w:t>
      </w:r>
    </w:p>
    <w:p w:rsidR="00637046" w:rsidRDefault="00855DB8" w:rsidP="004D17FD">
      <w:pPr>
        <w:tabs>
          <w:tab w:val="left" w:pos="3684"/>
        </w:tabs>
        <w:rPr>
          <w:noProof/>
          <w:sz w:val="22"/>
          <w:szCs w:val="22"/>
        </w:rPr>
      </w:pPr>
      <w:r>
        <w:rPr>
          <w:noProof/>
          <w:sz w:val="22"/>
          <w:szCs w:val="22"/>
        </w:rPr>
        <w:lastRenderedPageBreak/>
        <w:t xml:space="preserve">                                      </w:t>
      </w:r>
      <w:r w:rsidR="00772DEF">
        <w:rPr>
          <w:noProof/>
          <w:sz w:val="22"/>
          <w:szCs w:val="22"/>
        </w:rPr>
        <w:t xml:space="preserve">                       </w:t>
      </w:r>
      <w:r w:rsidR="008656CB">
        <w:rPr>
          <w:noProof/>
          <w:sz w:val="22"/>
          <w:szCs w:val="22"/>
        </w:rPr>
        <w:t xml:space="preserve">           </w:t>
      </w:r>
    </w:p>
    <w:p w:rsidR="00CA10CE" w:rsidRPr="009A60E7" w:rsidRDefault="00ED33A4" w:rsidP="004D17FD">
      <w:pPr>
        <w:tabs>
          <w:tab w:val="left" w:pos="3684"/>
        </w:tabs>
        <w:rPr>
          <w:b/>
          <w:noProof/>
          <w:sz w:val="22"/>
          <w:szCs w:val="22"/>
        </w:rPr>
      </w:pPr>
      <w:r>
        <w:rPr>
          <w:noProof/>
          <w:sz w:val="22"/>
          <w:szCs w:val="22"/>
        </w:rPr>
        <w:t xml:space="preserve">                                                                             </w:t>
      </w:r>
      <w:r w:rsidR="008656CB">
        <w:rPr>
          <w:noProof/>
          <w:sz w:val="22"/>
          <w:szCs w:val="22"/>
        </w:rPr>
        <w:t xml:space="preserve">  </w:t>
      </w:r>
      <w:r w:rsidR="00772DEF">
        <w:rPr>
          <w:noProof/>
          <w:sz w:val="22"/>
          <w:szCs w:val="22"/>
        </w:rPr>
        <w:t xml:space="preserve"> </w:t>
      </w:r>
      <w:r w:rsidR="00E5646F">
        <w:rPr>
          <w:b/>
          <w:noProof/>
          <w:sz w:val="22"/>
          <w:szCs w:val="22"/>
        </w:rPr>
        <w:t>СПР</w:t>
      </w:r>
      <w:r w:rsidR="00B74ECC">
        <w:rPr>
          <w:b/>
          <w:noProof/>
          <w:sz w:val="22"/>
          <w:szCs w:val="22"/>
        </w:rPr>
        <w:t>АВКА</w:t>
      </w:r>
    </w:p>
    <w:p w:rsidR="00CA10CE" w:rsidRPr="009A60E7" w:rsidRDefault="00CA10CE" w:rsidP="009A60E7">
      <w:pPr>
        <w:jc w:val="center"/>
        <w:rPr>
          <w:b/>
          <w:noProof/>
          <w:sz w:val="22"/>
          <w:szCs w:val="22"/>
        </w:rPr>
      </w:pPr>
      <w:r w:rsidRPr="009A60E7">
        <w:rPr>
          <w:b/>
          <w:noProof/>
          <w:sz w:val="22"/>
          <w:szCs w:val="22"/>
        </w:rPr>
        <w:t>Входящей корреспонденции по тематике обращений граждан</w:t>
      </w:r>
    </w:p>
    <w:p w:rsidR="00CA10CE" w:rsidRPr="009A60E7" w:rsidRDefault="00141925" w:rsidP="00141925">
      <w:pPr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 xml:space="preserve">                                         </w:t>
      </w:r>
      <w:r w:rsidR="005B2D52">
        <w:rPr>
          <w:b/>
          <w:noProof/>
          <w:sz w:val="22"/>
          <w:szCs w:val="22"/>
        </w:rPr>
        <w:t xml:space="preserve">     </w:t>
      </w:r>
      <w:r w:rsidR="002E2532">
        <w:rPr>
          <w:b/>
          <w:noProof/>
          <w:sz w:val="22"/>
          <w:szCs w:val="22"/>
        </w:rPr>
        <w:t xml:space="preserve">                    С 01.07</w:t>
      </w:r>
      <w:r w:rsidR="00C314A6">
        <w:rPr>
          <w:b/>
          <w:noProof/>
          <w:sz w:val="22"/>
          <w:szCs w:val="22"/>
        </w:rPr>
        <w:t>.2023</w:t>
      </w:r>
      <w:r w:rsidR="00CA10CE">
        <w:rPr>
          <w:b/>
          <w:noProof/>
          <w:sz w:val="22"/>
          <w:szCs w:val="22"/>
        </w:rPr>
        <w:t xml:space="preserve"> по</w:t>
      </w:r>
      <w:r w:rsidR="002E2532">
        <w:rPr>
          <w:b/>
          <w:noProof/>
          <w:sz w:val="22"/>
          <w:szCs w:val="22"/>
        </w:rPr>
        <w:t xml:space="preserve"> 30.09</w:t>
      </w:r>
      <w:r w:rsidR="00C314A6">
        <w:rPr>
          <w:b/>
          <w:noProof/>
          <w:sz w:val="22"/>
          <w:szCs w:val="22"/>
        </w:rPr>
        <w:t>.2023</w:t>
      </w:r>
    </w:p>
    <w:p w:rsidR="00CA10CE" w:rsidRDefault="00CA10CE" w:rsidP="00E5646F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1"/>
        <w:gridCol w:w="2795"/>
      </w:tblGrid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2795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УФНС</w:t>
            </w:r>
          </w:p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0003.0008.0086.0000 налоги и сборы.</w:t>
            </w:r>
          </w:p>
        </w:tc>
        <w:tc>
          <w:tcPr>
            <w:tcW w:w="2795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0001.0002.0027.0122</w:t>
            </w:r>
            <w:r>
              <w:rPr>
                <w:noProof/>
                <w:sz w:val="18"/>
              </w:rPr>
              <w:t xml:space="preserve"> </w:t>
            </w:r>
            <w:r>
              <w:rPr>
                <w:noProof/>
                <w:sz w:val="22"/>
                <w:szCs w:val="22"/>
              </w:rPr>
              <w:t>Неполучение ответа на обращение</w:t>
            </w:r>
          </w:p>
        </w:tc>
        <w:tc>
          <w:tcPr>
            <w:tcW w:w="2795" w:type="dxa"/>
          </w:tcPr>
          <w:p w:rsidR="00B74ECC" w:rsidRDefault="00B74ECC" w:rsidP="00BA602F">
            <w:pPr>
              <w:rPr>
                <w:color w:val="000000"/>
                <w:sz w:val="20"/>
                <w:szCs w:val="20"/>
              </w:rPr>
            </w:pPr>
          </w:p>
          <w:p w:rsidR="00324ED5" w:rsidRPr="00B74ECC" w:rsidRDefault="002E2532" w:rsidP="00B74E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 xml:space="preserve">0001.0002.0027.0123 </w:t>
            </w:r>
            <w:r>
              <w:rPr>
                <w:noProof/>
                <w:color w:val="000000"/>
                <w:sz w:val="20"/>
                <w:szCs w:val="20"/>
              </w:rPr>
              <w:t>принятое по обращению решение</w:t>
            </w:r>
          </w:p>
        </w:tc>
        <w:tc>
          <w:tcPr>
            <w:tcW w:w="2795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0001.0002.0027.0125 Результаты рассмотрения обращений</w:t>
            </w:r>
          </w:p>
        </w:tc>
        <w:tc>
          <w:tcPr>
            <w:tcW w:w="2795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0002.0007.0027.0128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Некорректные обращения</w:t>
            </w:r>
          </w:p>
        </w:tc>
        <w:tc>
          <w:tcPr>
            <w:tcW w:w="2795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0001.0002.0027.0131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Заявление о прекращении рассмотрения обращения заявителя</w:t>
            </w:r>
          </w:p>
        </w:tc>
        <w:tc>
          <w:tcPr>
            <w:tcW w:w="2795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i/>
                <w:noProof/>
                <w:sz w:val="22"/>
                <w:szCs w:val="22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795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  <w:p w:rsidR="00324ED5" w:rsidRPr="009C2477" w:rsidRDefault="002E2532" w:rsidP="00BA6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 w:rsidRPr="00D05CAB">
              <w:rPr>
                <w:noProof/>
                <w:sz w:val="22"/>
                <w:szCs w:val="22"/>
              </w:rPr>
              <w:t>0001.0002.0027.0133 Истребование дополнительных документов и материалов, в том числе в электронной форме</w:t>
            </w:r>
            <w:r>
              <w:rPr>
                <w:noProof/>
                <w:sz w:val="22"/>
                <w:szCs w:val="22"/>
              </w:rPr>
              <w:t>.</w:t>
            </w:r>
          </w:p>
        </w:tc>
        <w:tc>
          <w:tcPr>
            <w:tcW w:w="2795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  <w:p w:rsidR="00324ED5" w:rsidRPr="00A47A1A" w:rsidRDefault="00324ED5" w:rsidP="00BA602F">
            <w:pPr>
              <w:jc w:val="center"/>
              <w:rPr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0001.0002.0027.0134 Ознакомление с документами и материалами, касающимися рассмотрения обращений.</w:t>
            </w:r>
          </w:p>
        </w:tc>
        <w:tc>
          <w:tcPr>
            <w:tcW w:w="2795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0001.0002.0027.0137 Рассмотрение в административном порядке принятого по обращению решения  или действия(бездействиия) при рассмотрении обращения</w:t>
            </w:r>
          </w:p>
        </w:tc>
        <w:tc>
          <w:tcPr>
            <w:tcW w:w="2795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773E39" w:rsidRDefault="00324ED5" w:rsidP="00BA602F">
            <w:pPr>
              <w:rPr>
                <w:noProof/>
                <w:sz w:val="20"/>
                <w:szCs w:val="20"/>
              </w:rPr>
            </w:pPr>
            <w:r w:rsidRPr="00BB5BDA">
              <w:rPr>
                <w:noProof/>
                <w:sz w:val="20"/>
                <w:szCs w:val="20"/>
              </w:rPr>
              <w:t>0001.0002.0027.0165</w:t>
            </w:r>
            <w:r w:rsidRPr="00CC5F7F">
              <w:rPr>
                <w:noProof/>
                <w:sz w:val="20"/>
                <w:szCs w:val="20"/>
              </w:rPr>
              <w:t xml:space="preserve"> Деятельность федерального государственного органа и его руководителей</w:t>
            </w:r>
            <w:r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 w:rsidRPr="00773E39">
              <w:rPr>
                <w:noProof/>
                <w:sz w:val="20"/>
                <w:szCs w:val="20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  <w:r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A0676D" w:rsidRDefault="00A0676D" w:rsidP="00A0676D">
            <w:pPr>
              <w:rPr>
                <w:sz w:val="20"/>
                <w:szCs w:val="20"/>
              </w:rPr>
            </w:pPr>
          </w:p>
          <w:p w:rsidR="00324ED5" w:rsidRPr="00A0676D" w:rsidRDefault="00D6504A" w:rsidP="00A067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</w:t>
            </w:r>
          </w:p>
        </w:tc>
        <w:tc>
          <w:tcPr>
            <w:tcW w:w="2795" w:type="dxa"/>
          </w:tcPr>
          <w:p w:rsidR="00C314A6" w:rsidRDefault="00C314A6" w:rsidP="00BA602F">
            <w:pPr>
              <w:rPr>
                <w:color w:val="000000"/>
                <w:sz w:val="20"/>
                <w:szCs w:val="20"/>
              </w:rPr>
            </w:pPr>
          </w:p>
          <w:p w:rsidR="00324ED5" w:rsidRPr="00C314A6" w:rsidRDefault="00C314A6" w:rsidP="00C314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0002.0006.0065.0218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Увольнение и восстановление на работе(кроме обжалования решений судов)</w:t>
            </w:r>
          </w:p>
        </w:tc>
        <w:tc>
          <w:tcPr>
            <w:tcW w:w="2795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</w:tc>
      </w:tr>
      <w:tr w:rsidR="00B74ECC" w:rsidRPr="00CC5F7F" w:rsidTr="00BA602F">
        <w:trPr>
          <w:jc w:val="center"/>
        </w:trPr>
        <w:tc>
          <w:tcPr>
            <w:tcW w:w="4071" w:type="dxa"/>
          </w:tcPr>
          <w:p w:rsidR="00B74ECC" w:rsidRDefault="00B74ECC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0002.0006.065.0260 Труд,зарплата,пособия в связи с закрытием,банкротством и ликвидацией предприяий</w:t>
            </w:r>
          </w:p>
        </w:tc>
        <w:tc>
          <w:tcPr>
            <w:tcW w:w="2795" w:type="dxa"/>
          </w:tcPr>
          <w:p w:rsidR="00B74ECC" w:rsidRDefault="00B74ECC" w:rsidP="00BA602F">
            <w:pPr>
              <w:rPr>
                <w:color w:val="000000"/>
                <w:sz w:val="20"/>
                <w:szCs w:val="20"/>
              </w:rPr>
            </w:pPr>
          </w:p>
          <w:p w:rsidR="00B74ECC" w:rsidRPr="00B74ECC" w:rsidRDefault="00C314A6" w:rsidP="00B74E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0002.0007.0068.0279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2795" w:type="dxa"/>
          </w:tcPr>
          <w:p w:rsidR="0004180C" w:rsidRDefault="0004180C" w:rsidP="00BA602F">
            <w:pPr>
              <w:rPr>
                <w:color w:val="000000"/>
                <w:sz w:val="20"/>
                <w:szCs w:val="20"/>
              </w:rPr>
            </w:pPr>
          </w:p>
          <w:p w:rsidR="00324ED5" w:rsidRPr="0004180C" w:rsidRDefault="00C314A6" w:rsidP="000418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0002.0007.0069.0280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Трудовой стаж и трудовые книжки.</w:t>
            </w:r>
          </w:p>
        </w:tc>
        <w:tc>
          <w:tcPr>
            <w:tcW w:w="2795" w:type="dxa"/>
          </w:tcPr>
          <w:p w:rsidR="00324ED5" w:rsidRDefault="00C314A6" w:rsidP="006370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lastRenderedPageBreak/>
              <w:t>0003.0008.0086.0333 Налоговая служба: налоги‚ сборы и штрафы</w:t>
            </w:r>
          </w:p>
        </w:tc>
        <w:tc>
          <w:tcPr>
            <w:tcW w:w="2795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0001.0003.0030.0471 Проблемы предпринимателей,работающих без образования  юридического лица</w:t>
            </w:r>
          </w:p>
        </w:tc>
        <w:tc>
          <w:tcPr>
            <w:tcW w:w="2795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0003.0008.0086.0537 Государственная политика в налоговой сфере</w:t>
            </w:r>
          </w:p>
        </w:tc>
        <w:tc>
          <w:tcPr>
            <w:tcW w:w="2795" w:type="dxa"/>
          </w:tcPr>
          <w:p w:rsidR="00324ED5" w:rsidRDefault="00324ED5" w:rsidP="0004180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0003.0008.0086.0538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Налоговые</w:t>
            </w:r>
            <w:r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преференции</w:t>
            </w:r>
            <w:r>
              <w:rPr>
                <w:noProof/>
                <w:color w:val="000000"/>
                <w:sz w:val="20"/>
                <w:szCs w:val="20"/>
              </w:rPr>
              <w:t xml:space="preserve"> и льготы физическим лицам.</w:t>
            </w:r>
          </w:p>
        </w:tc>
        <w:tc>
          <w:tcPr>
            <w:tcW w:w="2795" w:type="dxa"/>
          </w:tcPr>
          <w:p w:rsidR="00324ED5" w:rsidRDefault="002E2532" w:rsidP="000418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0003.0008.0086.0539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Водный налог</w:t>
            </w:r>
          </w:p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</w:tcPr>
          <w:p w:rsidR="00324ED5" w:rsidRDefault="00324ED5" w:rsidP="00BA60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color w:val="000000"/>
                <w:sz w:val="20"/>
                <w:szCs w:val="20"/>
              </w:rPr>
              <w:t>0</w:t>
            </w:r>
          </w:p>
          <w:p w:rsidR="00324ED5" w:rsidRPr="00CC5F7F" w:rsidRDefault="00324ED5" w:rsidP="00BA602F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2795" w:type="dxa"/>
          </w:tcPr>
          <w:p w:rsidR="00324ED5" w:rsidRPr="00CC5F7F" w:rsidRDefault="002E2532" w:rsidP="00BA60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noProof/>
                <w:color w:val="000000"/>
                <w:sz w:val="20"/>
                <w:szCs w:val="20"/>
              </w:rPr>
              <w:t>1 Налог на добавленную стоимость</w:t>
            </w:r>
          </w:p>
        </w:tc>
        <w:tc>
          <w:tcPr>
            <w:tcW w:w="2795" w:type="dxa"/>
          </w:tcPr>
          <w:p w:rsidR="0004180C" w:rsidRDefault="0004180C" w:rsidP="0004180C">
            <w:pPr>
              <w:rPr>
                <w:sz w:val="20"/>
                <w:szCs w:val="20"/>
              </w:rPr>
            </w:pPr>
          </w:p>
          <w:p w:rsidR="00324ED5" w:rsidRPr="0004180C" w:rsidRDefault="002E2532" w:rsidP="000418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 xml:space="preserve">0003.0008.0086.0542 </w:t>
            </w:r>
            <w:r>
              <w:rPr>
                <w:noProof/>
                <w:color w:val="000000"/>
                <w:sz w:val="20"/>
                <w:szCs w:val="20"/>
              </w:rPr>
              <w:t>Налог на добычу полезных ископаемых</w:t>
            </w:r>
          </w:p>
        </w:tc>
        <w:tc>
          <w:tcPr>
            <w:tcW w:w="2795" w:type="dxa"/>
          </w:tcPr>
          <w:p w:rsidR="00324ED5" w:rsidRPr="00CC5F7F" w:rsidRDefault="00324ED5" w:rsidP="00BA602F">
            <w:pPr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color w:val="000000"/>
                <w:sz w:val="20"/>
                <w:szCs w:val="20"/>
              </w:rPr>
              <w:t>3</w:t>
            </w:r>
          </w:p>
          <w:p w:rsidR="00324ED5" w:rsidRPr="00CC5F7F" w:rsidRDefault="00324ED5" w:rsidP="00BA602F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Транспортный налог</w:t>
            </w:r>
          </w:p>
        </w:tc>
        <w:tc>
          <w:tcPr>
            <w:tcW w:w="2795" w:type="dxa"/>
          </w:tcPr>
          <w:p w:rsidR="00324ED5" w:rsidRPr="00CC5F7F" w:rsidRDefault="002E2532" w:rsidP="00BA60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163</w:t>
            </w: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color w:val="000000"/>
                <w:sz w:val="20"/>
                <w:szCs w:val="20"/>
              </w:rPr>
              <w:t>4</w:t>
            </w:r>
          </w:p>
          <w:p w:rsidR="00324ED5" w:rsidRPr="00CC5F7F" w:rsidRDefault="00324ED5" w:rsidP="00BA602F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 xml:space="preserve">Налог на имущество </w:t>
            </w:r>
          </w:p>
        </w:tc>
        <w:tc>
          <w:tcPr>
            <w:tcW w:w="2795" w:type="dxa"/>
          </w:tcPr>
          <w:p w:rsidR="00324ED5" w:rsidRPr="00CC5F7F" w:rsidRDefault="002E2532" w:rsidP="00BA60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</w:t>
            </w: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noProof/>
                <w:color w:val="000000"/>
                <w:sz w:val="20"/>
                <w:szCs w:val="20"/>
              </w:rPr>
              <w:t>5</w:t>
            </w:r>
            <w:r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CC5F7F">
              <w:rPr>
                <w:noProof/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795" w:type="dxa"/>
          </w:tcPr>
          <w:p w:rsidR="00324ED5" w:rsidRDefault="002E2532" w:rsidP="00BA60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</w:t>
            </w: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6 </w:t>
            </w:r>
            <w:r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CC5F7F">
              <w:rPr>
                <w:noProof/>
                <w:color w:val="000000"/>
                <w:sz w:val="20"/>
                <w:szCs w:val="20"/>
              </w:rPr>
              <w:t>Налог на прибыль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324ED5" w:rsidRDefault="002E2532" w:rsidP="00B74E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0003.0008.0086.0547 Госпошлины.</w:t>
            </w:r>
          </w:p>
        </w:tc>
        <w:tc>
          <w:tcPr>
            <w:tcW w:w="2795" w:type="dxa"/>
          </w:tcPr>
          <w:p w:rsidR="00324ED5" w:rsidRDefault="002E2532" w:rsidP="00C314A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</w:t>
            </w:r>
          </w:p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noProof/>
                <w:color w:val="000000"/>
                <w:sz w:val="20"/>
                <w:szCs w:val="20"/>
              </w:rPr>
              <w:t>8 Налогообложение малого бизнеса</w:t>
            </w:r>
            <w:r>
              <w:rPr>
                <w:noProof/>
                <w:color w:val="000000"/>
                <w:sz w:val="20"/>
                <w:szCs w:val="20"/>
              </w:rPr>
              <w:t xml:space="preserve"> ,специальных налоговых режимов.</w:t>
            </w:r>
          </w:p>
        </w:tc>
        <w:tc>
          <w:tcPr>
            <w:tcW w:w="2795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  <w:p w:rsidR="00324ED5" w:rsidRPr="009C2477" w:rsidRDefault="002E2532" w:rsidP="00BA6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0003.0008.0086.0549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Юридические вопросы по налогам и сборам</w:t>
            </w:r>
          </w:p>
        </w:tc>
        <w:tc>
          <w:tcPr>
            <w:tcW w:w="2795" w:type="dxa"/>
          </w:tcPr>
          <w:p w:rsidR="00324ED5" w:rsidRDefault="002E2532" w:rsidP="00BA60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0003.0008.0086.0550Нологообложение алкогольной продукции.</w:t>
            </w:r>
          </w:p>
        </w:tc>
        <w:tc>
          <w:tcPr>
            <w:tcW w:w="2795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0003.0008.0086.0551 Учет налогоплатильщиков.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Получение и отказ от ИНН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324ED5" w:rsidRDefault="002E2532" w:rsidP="006370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155</w:t>
            </w: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 w:rsidRPr="00642F29">
              <w:rPr>
                <w:noProof/>
                <w:color w:val="000000"/>
                <w:sz w:val="20"/>
                <w:szCs w:val="20"/>
              </w:rPr>
              <w:t>0003.0008.0086.0</w:t>
            </w:r>
            <w:r>
              <w:rPr>
                <w:noProof/>
                <w:color w:val="000000"/>
                <w:sz w:val="20"/>
                <w:szCs w:val="20"/>
              </w:rPr>
              <w:t xml:space="preserve">552 </w:t>
            </w:r>
            <w:r w:rsidRPr="00CC5F7F">
              <w:rPr>
                <w:noProof/>
                <w:color w:val="000000"/>
                <w:sz w:val="20"/>
                <w:szCs w:val="20"/>
              </w:rPr>
              <w:t>Организация работы с налогоплательщиками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324ED5" w:rsidRDefault="002E2532" w:rsidP="00BA60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244</w:t>
            </w: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0003.0008.0086.0553 Актулизация сведений  об объектах налогообложения</w:t>
            </w:r>
          </w:p>
        </w:tc>
        <w:tc>
          <w:tcPr>
            <w:tcW w:w="2795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  <w:p w:rsidR="00324ED5" w:rsidRPr="009C2477" w:rsidRDefault="00324ED5" w:rsidP="00BA602F">
            <w:pPr>
              <w:jc w:val="center"/>
              <w:rPr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0003.0008.0086.0554  Получение налоговых уведомлений об уплате налога.</w:t>
            </w:r>
          </w:p>
        </w:tc>
        <w:tc>
          <w:tcPr>
            <w:tcW w:w="2795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  <w:p w:rsidR="00324ED5" w:rsidRPr="00D658F0" w:rsidRDefault="00D6504A" w:rsidP="00BA6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0003.0008.0086.0555 Налоговая отчетность</w:t>
            </w:r>
          </w:p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</w:tcPr>
          <w:p w:rsidR="00324ED5" w:rsidRPr="00CC5F7F" w:rsidRDefault="00D6504A" w:rsidP="00B74E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</w:t>
            </w: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0003.0008.0086.0556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Контроль и надзор в налоговой сфере.</w:t>
            </w:r>
          </w:p>
        </w:tc>
        <w:tc>
          <w:tcPr>
            <w:tcW w:w="2795" w:type="dxa"/>
          </w:tcPr>
          <w:p w:rsidR="00324ED5" w:rsidRPr="00CC5F7F" w:rsidRDefault="00D6504A" w:rsidP="00BA60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0003.0008.0086.0557 </w:t>
            </w:r>
            <w:r w:rsidRPr="00CC5F7F">
              <w:rPr>
                <w:noProof/>
                <w:color w:val="000000"/>
                <w:sz w:val="20"/>
                <w:szCs w:val="20"/>
              </w:rPr>
              <w:t>Зачет и возврат излишне уплаченных или излишне взысканных сумм налогов‚ сборов‚ пеней‚ штрафов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  <w:p w:rsidR="00324ED5" w:rsidRPr="009C2477" w:rsidRDefault="00D6504A" w:rsidP="00BA6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0003.0008.0086.0558 Задолжность по налогам ,</w:t>
            </w:r>
            <w:r w:rsidRPr="00CC5F7F">
              <w:rPr>
                <w:noProof/>
                <w:color w:val="000000"/>
                <w:sz w:val="20"/>
                <w:szCs w:val="20"/>
              </w:rPr>
              <w:t>сборам</w:t>
            </w:r>
            <w:r>
              <w:rPr>
                <w:noProof/>
                <w:color w:val="000000"/>
                <w:sz w:val="20"/>
                <w:szCs w:val="20"/>
              </w:rPr>
              <w:t xml:space="preserve"> и взносам в бюджеты государственных внебюджетных фондов</w:t>
            </w:r>
          </w:p>
        </w:tc>
        <w:tc>
          <w:tcPr>
            <w:tcW w:w="2795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  <w:p w:rsidR="00324ED5" w:rsidRPr="009C2477" w:rsidRDefault="00D6504A" w:rsidP="00BA6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</w:t>
            </w: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0003.0008.0086.0559 </w:t>
            </w:r>
            <w:r w:rsidRPr="00CC5F7F">
              <w:rPr>
                <w:noProof/>
                <w:color w:val="000000"/>
                <w:sz w:val="20"/>
                <w:szCs w:val="20"/>
              </w:rPr>
              <w:t>Предоставление отсрочки или рассрочки</w:t>
            </w:r>
            <w:r>
              <w:rPr>
                <w:noProof/>
                <w:color w:val="000000"/>
                <w:sz w:val="20"/>
                <w:szCs w:val="20"/>
              </w:rPr>
              <w:t xml:space="preserve"> по уплате налога‚ сбора‚ пени‚штрафа.</w:t>
            </w:r>
          </w:p>
        </w:tc>
        <w:tc>
          <w:tcPr>
            <w:tcW w:w="2795" w:type="dxa"/>
          </w:tcPr>
          <w:p w:rsidR="00324ED5" w:rsidRPr="00CC5F7F" w:rsidRDefault="00D6504A" w:rsidP="00BA60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0003.0008.0086.0560 </w:t>
            </w:r>
            <w:r w:rsidRPr="00CC5F7F">
              <w:rPr>
                <w:noProof/>
                <w:color w:val="000000"/>
                <w:sz w:val="20"/>
                <w:szCs w:val="20"/>
              </w:rPr>
              <w:t>Уклонение от налогообложения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324ED5" w:rsidRPr="00CC5F7F" w:rsidRDefault="00D6504A" w:rsidP="006370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</w:tr>
      <w:tr w:rsidR="00324ED5" w:rsidRPr="00CC5F7F" w:rsidTr="00BA602F">
        <w:trPr>
          <w:trHeight w:val="783"/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0003.0008.0086.0561 Доступ к персонифицированной информации о состоянии расчета с бюджетом.</w:t>
            </w:r>
          </w:p>
        </w:tc>
        <w:tc>
          <w:tcPr>
            <w:tcW w:w="2795" w:type="dxa"/>
          </w:tcPr>
          <w:p w:rsidR="00324ED5" w:rsidRPr="00CC5F7F" w:rsidRDefault="00D6504A" w:rsidP="00BA60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</w:t>
            </w:r>
          </w:p>
        </w:tc>
      </w:tr>
      <w:tr w:rsidR="00324ED5" w:rsidRPr="00CC5F7F" w:rsidTr="00BA602F">
        <w:trPr>
          <w:trHeight w:val="554"/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lastRenderedPageBreak/>
              <w:t>0003.0008.0086.0562  Оказание услуг в электронной форме .Пользование информационными  ресурсами.</w:t>
            </w:r>
          </w:p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  <w:p w:rsidR="00324ED5" w:rsidRPr="009C2477" w:rsidRDefault="00D6504A" w:rsidP="00BA6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0003.0008.0086.0564 Контроль исполнения налогового законодательства физическими и юридическими лицами</w:t>
            </w:r>
          </w:p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  <w:p w:rsidR="00324ED5" w:rsidRPr="009C2477" w:rsidRDefault="00D6504A" w:rsidP="00BA6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</w:t>
            </w:r>
            <w:r>
              <w:rPr>
                <w:noProof/>
                <w:color w:val="000000"/>
                <w:sz w:val="20"/>
                <w:szCs w:val="20"/>
              </w:rPr>
              <w:t>.0008.0086.0565 Р</w:t>
            </w:r>
            <w:r w:rsidRPr="00CC5F7F">
              <w:rPr>
                <w:noProof/>
                <w:color w:val="000000"/>
                <w:sz w:val="20"/>
                <w:szCs w:val="20"/>
              </w:rPr>
              <w:t>егистрация юридических лиц</w:t>
            </w:r>
            <w:r>
              <w:rPr>
                <w:noProof/>
                <w:color w:val="000000"/>
                <w:sz w:val="20"/>
                <w:szCs w:val="20"/>
              </w:rPr>
              <w:t>, физических лиц в качестве ИП и крестьянских(фермерских ) хозяйств</w:t>
            </w:r>
          </w:p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</w:tcPr>
          <w:p w:rsidR="00324ED5" w:rsidRPr="00CC5F7F" w:rsidRDefault="00D6504A" w:rsidP="00BA60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</w:t>
            </w: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0003.0008.0086.0566 Регестрация физических лиц в качестве.</w:t>
            </w:r>
          </w:p>
        </w:tc>
        <w:tc>
          <w:tcPr>
            <w:tcW w:w="2795" w:type="dxa"/>
          </w:tcPr>
          <w:p w:rsidR="00324ED5" w:rsidRPr="00CC5F7F" w:rsidRDefault="00D6504A" w:rsidP="00BA60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0003.0008.0086.0567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Осуществление организации и контроля за проведением лотерей и азартных игр в букмекерских конторах и тотализаторах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324ED5" w:rsidRPr="00CC5F7F" w:rsidRDefault="00C314A6" w:rsidP="00BA60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0003.0008.0086.0568 </w:t>
            </w:r>
            <w:r w:rsidRPr="00CC5F7F">
              <w:rPr>
                <w:noProof/>
                <w:color w:val="000000"/>
                <w:sz w:val="20"/>
                <w:szCs w:val="20"/>
              </w:rPr>
              <w:t>Применение ККТ</w:t>
            </w:r>
          </w:p>
        </w:tc>
        <w:tc>
          <w:tcPr>
            <w:tcW w:w="2795" w:type="dxa"/>
          </w:tcPr>
          <w:p w:rsidR="00324ED5" w:rsidRDefault="00D6504A" w:rsidP="00B74E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  <w:p w:rsidR="00B74ECC" w:rsidRPr="00CC5F7F" w:rsidRDefault="00B74ECC" w:rsidP="00B74EC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0001.0002.0027.0654 Несогласие с результатами рассмотрения обращения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324ED5" w:rsidRPr="00CC5F7F" w:rsidRDefault="00324ED5" w:rsidP="00BA60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0001.0003.0037.0723 Регистрация прав на недвижимое имущество и сделок с ним</w:t>
            </w:r>
          </w:p>
        </w:tc>
        <w:tc>
          <w:tcPr>
            <w:tcW w:w="2795" w:type="dxa"/>
          </w:tcPr>
          <w:p w:rsidR="00324ED5" w:rsidRPr="00CC5F7F" w:rsidRDefault="00324ED5" w:rsidP="00BA602F">
            <w:pPr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>0003.0008.0086.0762 Налог на добычу полезных ископаемых</w:t>
            </w:r>
            <w:r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324ED5" w:rsidRPr="00CC5F7F" w:rsidRDefault="00324ED5" w:rsidP="00BA602F">
            <w:pPr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2795" w:type="dxa"/>
          </w:tcPr>
          <w:p w:rsidR="00324ED5" w:rsidRPr="00CC5F7F" w:rsidRDefault="00324ED5" w:rsidP="00BA602F">
            <w:pPr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0003.0009.0086.0423 Электронная связь. Интернет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324ED5" w:rsidRPr="00CC5F7F" w:rsidRDefault="00324ED5" w:rsidP="00BA602F">
            <w:pPr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0002.0006.0065.0254.Вопросы кадрового обеспечения организаций,предприятий и учереждений.Резервы управленческих кадров.</w:t>
            </w:r>
          </w:p>
        </w:tc>
        <w:tc>
          <w:tcPr>
            <w:tcW w:w="2795" w:type="dxa"/>
          </w:tcPr>
          <w:p w:rsidR="00324ED5" w:rsidRPr="00CC5F7F" w:rsidRDefault="00324ED5" w:rsidP="00BA602F">
            <w:pPr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946062" w:rsidRDefault="00324ED5" w:rsidP="00BA602F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0003.0008.0086.0537</w:t>
            </w:r>
            <w:r w:rsidRPr="00946062">
              <w:rPr>
                <w:noProof/>
                <w:sz w:val="22"/>
                <w:szCs w:val="22"/>
              </w:rPr>
              <w:t xml:space="preserve"> </w:t>
            </w:r>
            <w:r>
              <w:rPr>
                <w:noProof/>
                <w:sz w:val="22"/>
                <w:szCs w:val="22"/>
              </w:rPr>
              <w:t>Государственная политика в налоговой сфере.</w:t>
            </w:r>
          </w:p>
        </w:tc>
        <w:tc>
          <w:tcPr>
            <w:tcW w:w="2795" w:type="dxa"/>
          </w:tcPr>
          <w:p w:rsidR="00324ED5" w:rsidRPr="00CC5F7F" w:rsidRDefault="00324ED5" w:rsidP="00BA602F">
            <w:pPr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16 По другим вопросам</w:t>
            </w:r>
          </w:p>
        </w:tc>
        <w:tc>
          <w:tcPr>
            <w:tcW w:w="2795" w:type="dxa"/>
          </w:tcPr>
          <w:p w:rsidR="00324ED5" w:rsidRPr="00CC5F7F" w:rsidRDefault="00D6504A" w:rsidP="00BA60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324ED5" w:rsidRPr="00CC5F7F" w:rsidTr="00BA602F">
        <w:trPr>
          <w:trHeight w:val="465"/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2795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1159BB" w:rsidRDefault="00324ED5" w:rsidP="00BA602F">
            <w:pPr>
              <w:rPr>
                <w:i/>
                <w:noProof/>
                <w:sz w:val="20"/>
                <w:szCs w:val="20"/>
              </w:rPr>
            </w:pPr>
          </w:p>
          <w:p w:rsidR="00324ED5" w:rsidRPr="001159BB" w:rsidRDefault="00324ED5" w:rsidP="00BA602F">
            <w:pPr>
              <w:rPr>
                <w:i/>
                <w:noProof/>
                <w:sz w:val="20"/>
                <w:szCs w:val="20"/>
              </w:rPr>
            </w:pPr>
            <w:r w:rsidRPr="001159BB">
              <w:rPr>
                <w:i/>
                <w:noProof/>
                <w:sz w:val="20"/>
                <w:szCs w:val="20"/>
              </w:rPr>
              <w:t xml:space="preserve">ИТОГО </w:t>
            </w:r>
          </w:p>
        </w:tc>
        <w:tc>
          <w:tcPr>
            <w:tcW w:w="2795" w:type="dxa"/>
          </w:tcPr>
          <w:p w:rsidR="00324ED5" w:rsidRDefault="00D6504A" w:rsidP="00BA602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1664</w:t>
            </w:r>
          </w:p>
          <w:p w:rsidR="00ED33A4" w:rsidRPr="00C15500" w:rsidRDefault="00ED33A4" w:rsidP="00BA602F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810F7F" w:rsidRDefault="00810F7F" w:rsidP="009A60E7">
      <w:pPr>
        <w:rPr>
          <w:color w:val="000000"/>
        </w:rPr>
      </w:pPr>
    </w:p>
    <w:p w:rsidR="00955F1E" w:rsidRDefault="00955F1E" w:rsidP="009A60E7">
      <w:pPr>
        <w:rPr>
          <w:color w:val="000000"/>
        </w:rPr>
      </w:pPr>
    </w:p>
    <w:p w:rsidR="00A0676D" w:rsidRDefault="00A0676D" w:rsidP="007C1646">
      <w:pPr>
        <w:tabs>
          <w:tab w:val="left" w:pos="7320"/>
        </w:tabs>
        <w:rPr>
          <w:color w:val="000000"/>
        </w:rPr>
      </w:pPr>
    </w:p>
    <w:p w:rsidR="00A0676D" w:rsidRDefault="00A0676D" w:rsidP="007C1646">
      <w:pPr>
        <w:tabs>
          <w:tab w:val="left" w:pos="7320"/>
        </w:tabs>
        <w:rPr>
          <w:color w:val="000000"/>
        </w:rPr>
      </w:pPr>
    </w:p>
    <w:p w:rsidR="00A0676D" w:rsidRDefault="00A0676D" w:rsidP="007C1646">
      <w:pPr>
        <w:tabs>
          <w:tab w:val="left" w:pos="7320"/>
        </w:tabs>
        <w:rPr>
          <w:color w:val="000000"/>
        </w:rPr>
      </w:pPr>
    </w:p>
    <w:p w:rsidR="00955F1E" w:rsidRPr="00955F1E" w:rsidRDefault="00D6504A" w:rsidP="00ED33A4">
      <w:pPr>
        <w:tabs>
          <w:tab w:val="left" w:pos="7320"/>
        </w:tabs>
      </w:pPr>
      <w:proofErr w:type="spellStart"/>
      <w:r>
        <w:rPr>
          <w:color w:val="000000"/>
        </w:rPr>
        <w:t>И.о</w:t>
      </w:r>
      <w:proofErr w:type="spellEnd"/>
      <w:r>
        <w:rPr>
          <w:color w:val="000000"/>
        </w:rPr>
        <w:t xml:space="preserve"> н</w:t>
      </w:r>
      <w:r w:rsidR="00955F1E">
        <w:rPr>
          <w:color w:val="000000"/>
        </w:rPr>
        <w:t>ачальник</w:t>
      </w:r>
      <w:r w:rsidR="00A0676D">
        <w:rPr>
          <w:color w:val="000000"/>
        </w:rPr>
        <w:t xml:space="preserve">а  общего отдела </w:t>
      </w:r>
      <w:r w:rsidR="007C1646">
        <w:rPr>
          <w:color w:val="000000"/>
        </w:rPr>
        <w:tab/>
      </w:r>
      <w:r>
        <w:rPr>
          <w:color w:val="000000"/>
        </w:rPr>
        <w:t>О.Н.Климова</w:t>
      </w:r>
      <w:bookmarkStart w:id="0" w:name="_GoBack"/>
      <w:bookmarkEnd w:id="0"/>
    </w:p>
    <w:p w:rsidR="00955F1E" w:rsidRPr="00955F1E" w:rsidRDefault="00955F1E" w:rsidP="00955F1E"/>
    <w:p w:rsidR="00955F1E" w:rsidRDefault="00955F1E" w:rsidP="00955F1E"/>
    <w:p w:rsidR="00141925" w:rsidRDefault="00141925" w:rsidP="00955F1E"/>
    <w:p w:rsidR="00A0676D" w:rsidRDefault="00A0676D" w:rsidP="00955F1E"/>
    <w:p w:rsidR="00A0676D" w:rsidRDefault="00A0676D" w:rsidP="00955F1E"/>
    <w:p w:rsidR="00A0676D" w:rsidRDefault="00A0676D" w:rsidP="00955F1E"/>
    <w:p w:rsidR="00A0676D" w:rsidRDefault="00A0676D" w:rsidP="00955F1E"/>
    <w:p w:rsidR="00A0676D" w:rsidRDefault="00A0676D" w:rsidP="00955F1E"/>
    <w:p w:rsidR="00955F1E" w:rsidRPr="00955F1E" w:rsidRDefault="00A0676D" w:rsidP="00955F1E">
      <w:r>
        <w:t>и</w:t>
      </w:r>
      <w:r w:rsidR="00F36249">
        <w:t>с</w:t>
      </w:r>
      <w:r w:rsidR="00465BF6">
        <w:t>п</w:t>
      </w:r>
      <w:r w:rsidR="00955F1E">
        <w:t>. Холина Л.</w:t>
      </w:r>
      <w:proofErr w:type="gramStart"/>
      <w:r w:rsidR="00955F1E">
        <w:t>П</w:t>
      </w:r>
      <w:proofErr w:type="gramEnd"/>
    </w:p>
    <w:sectPr w:rsidR="00955F1E" w:rsidRPr="00955F1E" w:rsidSect="00B850A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A5D" w:rsidRDefault="00676A5D" w:rsidP="0096171A">
      <w:r>
        <w:separator/>
      </w:r>
    </w:p>
  </w:endnote>
  <w:endnote w:type="continuationSeparator" w:id="0">
    <w:p w:rsidR="00676A5D" w:rsidRDefault="00676A5D" w:rsidP="00961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A5D" w:rsidRDefault="00676A5D" w:rsidP="0096171A">
      <w:r>
        <w:separator/>
      </w:r>
    </w:p>
  </w:footnote>
  <w:footnote w:type="continuationSeparator" w:id="0">
    <w:p w:rsidR="00676A5D" w:rsidRDefault="00676A5D" w:rsidP="009617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40E8"/>
    <w:rsid w:val="000073DB"/>
    <w:rsid w:val="000140F5"/>
    <w:rsid w:val="0004180C"/>
    <w:rsid w:val="00046D4A"/>
    <w:rsid w:val="00052016"/>
    <w:rsid w:val="000520BF"/>
    <w:rsid w:val="0005355D"/>
    <w:rsid w:val="00060615"/>
    <w:rsid w:val="00061581"/>
    <w:rsid w:val="00066E7E"/>
    <w:rsid w:val="00084367"/>
    <w:rsid w:val="00085DF2"/>
    <w:rsid w:val="000B6B75"/>
    <w:rsid w:val="000C7FCF"/>
    <w:rsid w:val="000D0189"/>
    <w:rsid w:val="000D2337"/>
    <w:rsid w:val="000D3AF0"/>
    <w:rsid w:val="000D794C"/>
    <w:rsid w:val="000F3A8E"/>
    <w:rsid w:val="000F4C78"/>
    <w:rsid w:val="000F7605"/>
    <w:rsid w:val="00114989"/>
    <w:rsid w:val="0012504E"/>
    <w:rsid w:val="00140E6A"/>
    <w:rsid w:val="00141925"/>
    <w:rsid w:val="00147719"/>
    <w:rsid w:val="001572CB"/>
    <w:rsid w:val="001619D8"/>
    <w:rsid w:val="00167629"/>
    <w:rsid w:val="001A2A66"/>
    <w:rsid w:val="001A3FA2"/>
    <w:rsid w:val="001B2BB5"/>
    <w:rsid w:val="001C3FCC"/>
    <w:rsid w:val="001F2107"/>
    <w:rsid w:val="001F4116"/>
    <w:rsid w:val="00202F0C"/>
    <w:rsid w:val="00210AE0"/>
    <w:rsid w:val="00216680"/>
    <w:rsid w:val="00265795"/>
    <w:rsid w:val="00286A79"/>
    <w:rsid w:val="002938B8"/>
    <w:rsid w:val="002A74B1"/>
    <w:rsid w:val="002B45AC"/>
    <w:rsid w:val="002D1C3D"/>
    <w:rsid w:val="002E2532"/>
    <w:rsid w:val="003016E5"/>
    <w:rsid w:val="0031463D"/>
    <w:rsid w:val="00315ED3"/>
    <w:rsid w:val="00317479"/>
    <w:rsid w:val="00320591"/>
    <w:rsid w:val="00324ED5"/>
    <w:rsid w:val="00340107"/>
    <w:rsid w:val="00341A05"/>
    <w:rsid w:val="0035011C"/>
    <w:rsid w:val="00363BDC"/>
    <w:rsid w:val="003831C3"/>
    <w:rsid w:val="00393681"/>
    <w:rsid w:val="003A2E52"/>
    <w:rsid w:val="003A7ED4"/>
    <w:rsid w:val="003B2C78"/>
    <w:rsid w:val="003E006F"/>
    <w:rsid w:val="003E5FC9"/>
    <w:rsid w:val="00401513"/>
    <w:rsid w:val="00407679"/>
    <w:rsid w:val="00410E35"/>
    <w:rsid w:val="00424F6C"/>
    <w:rsid w:val="00430777"/>
    <w:rsid w:val="00442744"/>
    <w:rsid w:val="004432F1"/>
    <w:rsid w:val="004469E6"/>
    <w:rsid w:val="00465BF6"/>
    <w:rsid w:val="004753ED"/>
    <w:rsid w:val="00477793"/>
    <w:rsid w:val="00477ABE"/>
    <w:rsid w:val="00483EC8"/>
    <w:rsid w:val="00485E3A"/>
    <w:rsid w:val="004924D3"/>
    <w:rsid w:val="004A11F3"/>
    <w:rsid w:val="004A5D2C"/>
    <w:rsid w:val="004C4063"/>
    <w:rsid w:val="004C70EA"/>
    <w:rsid w:val="004C7744"/>
    <w:rsid w:val="004D17FD"/>
    <w:rsid w:val="004D1AE5"/>
    <w:rsid w:val="004D7268"/>
    <w:rsid w:val="004E0EB4"/>
    <w:rsid w:val="005010ED"/>
    <w:rsid w:val="00501BE9"/>
    <w:rsid w:val="00502B17"/>
    <w:rsid w:val="005047D5"/>
    <w:rsid w:val="00523865"/>
    <w:rsid w:val="005454A8"/>
    <w:rsid w:val="005454C0"/>
    <w:rsid w:val="005531BA"/>
    <w:rsid w:val="00555581"/>
    <w:rsid w:val="00564D1D"/>
    <w:rsid w:val="00586135"/>
    <w:rsid w:val="005B2D52"/>
    <w:rsid w:val="005B3552"/>
    <w:rsid w:val="005B50FC"/>
    <w:rsid w:val="005B7054"/>
    <w:rsid w:val="005D3A0C"/>
    <w:rsid w:val="005D4BF1"/>
    <w:rsid w:val="005D541D"/>
    <w:rsid w:val="005E72CF"/>
    <w:rsid w:val="005E7C24"/>
    <w:rsid w:val="00603CE9"/>
    <w:rsid w:val="00610FA5"/>
    <w:rsid w:val="00611557"/>
    <w:rsid w:val="00617911"/>
    <w:rsid w:val="00620E38"/>
    <w:rsid w:val="00637046"/>
    <w:rsid w:val="006403FC"/>
    <w:rsid w:val="00647A6C"/>
    <w:rsid w:val="006527D6"/>
    <w:rsid w:val="006550A3"/>
    <w:rsid w:val="006554DD"/>
    <w:rsid w:val="006728D4"/>
    <w:rsid w:val="00676A5D"/>
    <w:rsid w:val="006863EF"/>
    <w:rsid w:val="00690D44"/>
    <w:rsid w:val="00696E83"/>
    <w:rsid w:val="006A0A4B"/>
    <w:rsid w:val="006C3502"/>
    <w:rsid w:val="006D0D2D"/>
    <w:rsid w:val="006D4AE0"/>
    <w:rsid w:val="006E41E1"/>
    <w:rsid w:val="006E51A2"/>
    <w:rsid w:val="006F5C24"/>
    <w:rsid w:val="006F74B6"/>
    <w:rsid w:val="007033E0"/>
    <w:rsid w:val="00710FFA"/>
    <w:rsid w:val="007120F3"/>
    <w:rsid w:val="007301CA"/>
    <w:rsid w:val="00742D1F"/>
    <w:rsid w:val="00746E58"/>
    <w:rsid w:val="0076176A"/>
    <w:rsid w:val="007711A3"/>
    <w:rsid w:val="007712DA"/>
    <w:rsid w:val="007725E4"/>
    <w:rsid w:val="00772DEF"/>
    <w:rsid w:val="00781A54"/>
    <w:rsid w:val="0078306B"/>
    <w:rsid w:val="00783A01"/>
    <w:rsid w:val="00784BB3"/>
    <w:rsid w:val="007C1646"/>
    <w:rsid w:val="007D2169"/>
    <w:rsid w:val="00802501"/>
    <w:rsid w:val="00806945"/>
    <w:rsid w:val="00810F7F"/>
    <w:rsid w:val="00823327"/>
    <w:rsid w:val="008237A1"/>
    <w:rsid w:val="00823851"/>
    <w:rsid w:val="00824F49"/>
    <w:rsid w:val="0082710A"/>
    <w:rsid w:val="0085415D"/>
    <w:rsid w:val="00855DB8"/>
    <w:rsid w:val="00856518"/>
    <w:rsid w:val="00857E57"/>
    <w:rsid w:val="008656CB"/>
    <w:rsid w:val="00870532"/>
    <w:rsid w:val="00874F45"/>
    <w:rsid w:val="00881E0E"/>
    <w:rsid w:val="0089254A"/>
    <w:rsid w:val="00892D84"/>
    <w:rsid w:val="00893D64"/>
    <w:rsid w:val="008A4A94"/>
    <w:rsid w:val="008A5944"/>
    <w:rsid w:val="008A7FB9"/>
    <w:rsid w:val="008B1181"/>
    <w:rsid w:val="008E7876"/>
    <w:rsid w:val="008F20A1"/>
    <w:rsid w:val="008F3C68"/>
    <w:rsid w:val="008F43DA"/>
    <w:rsid w:val="009005B2"/>
    <w:rsid w:val="00903930"/>
    <w:rsid w:val="00914C0A"/>
    <w:rsid w:val="00914E6D"/>
    <w:rsid w:val="00922B2F"/>
    <w:rsid w:val="00924B98"/>
    <w:rsid w:val="00925DEB"/>
    <w:rsid w:val="00926B9B"/>
    <w:rsid w:val="00936247"/>
    <w:rsid w:val="00940D41"/>
    <w:rsid w:val="0094701B"/>
    <w:rsid w:val="00950447"/>
    <w:rsid w:val="00955F1E"/>
    <w:rsid w:val="0096171A"/>
    <w:rsid w:val="00983ED6"/>
    <w:rsid w:val="009877D2"/>
    <w:rsid w:val="0099548F"/>
    <w:rsid w:val="009A60E7"/>
    <w:rsid w:val="009B1290"/>
    <w:rsid w:val="009B1BB1"/>
    <w:rsid w:val="009B3D5B"/>
    <w:rsid w:val="009B5562"/>
    <w:rsid w:val="009C0DC2"/>
    <w:rsid w:val="009C4A67"/>
    <w:rsid w:val="009D57F3"/>
    <w:rsid w:val="009D7CEB"/>
    <w:rsid w:val="009F0BC0"/>
    <w:rsid w:val="009F54D2"/>
    <w:rsid w:val="00A0676D"/>
    <w:rsid w:val="00A11D87"/>
    <w:rsid w:val="00A1789B"/>
    <w:rsid w:val="00A277D1"/>
    <w:rsid w:val="00A339F6"/>
    <w:rsid w:val="00A36835"/>
    <w:rsid w:val="00A605E7"/>
    <w:rsid w:val="00A67EA6"/>
    <w:rsid w:val="00A715E3"/>
    <w:rsid w:val="00A77BDB"/>
    <w:rsid w:val="00A850DF"/>
    <w:rsid w:val="00A94681"/>
    <w:rsid w:val="00A96414"/>
    <w:rsid w:val="00AD7FF5"/>
    <w:rsid w:val="00AE0277"/>
    <w:rsid w:val="00AE5550"/>
    <w:rsid w:val="00AE5554"/>
    <w:rsid w:val="00AF19C6"/>
    <w:rsid w:val="00B17A61"/>
    <w:rsid w:val="00B4259C"/>
    <w:rsid w:val="00B4370C"/>
    <w:rsid w:val="00B53C85"/>
    <w:rsid w:val="00B53DF9"/>
    <w:rsid w:val="00B642C9"/>
    <w:rsid w:val="00B656BD"/>
    <w:rsid w:val="00B6769C"/>
    <w:rsid w:val="00B74ECC"/>
    <w:rsid w:val="00B75BE9"/>
    <w:rsid w:val="00B850A3"/>
    <w:rsid w:val="00B86475"/>
    <w:rsid w:val="00B917C5"/>
    <w:rsid w:val="00B9288E"/>
    <w:rsid w:val="00BA6820"/>
    <w:rsid w:val="00BB1147"/>
    <w:rsid w:val="00BC026B"/>
    <w:rsid w:val="00BC1F08"/>
    <w:rsid w:val="00BC7EB3"/>
    <w:rsid w:val="00BE319A"/>
    <w:rsid w:val="00C0156F"/>
    <w:rsid w:val="00C10004"/>
    <w:rsid w:val="00C100BE"/>
    <w:rsid w:val="00C162EF"/>
    <w:rsid w:val="00C25F9A"/>
    <w:rsid w:val="00C314A6"/>
    <w:rsid w:val="00C35BD9"/>
    <w:rsid w:val="00C91F4C"/>
    <w:rsid w:val="00CA10CE"/>
    <w:rsid w:val="00CB0209"/>
    <w:rsid w:val="00CC5F7F"/>
    <w:rsid w:val="00CD22FD"/>
    <w:rsid w:val="00CD61AD"/>
    <w:rsid w:val="00CD7FA9"/>
    <w:rsid w:val="00CF58C4"/>
    <w:rsid w:val="00CF6CA9"/>
    <w:rsid w:val="00D12B93"/>
    <w:rsid w:val="00D2482A"/>
    <w:rsid w:val="00D27C92"/>
    <w:rsid w:val="00D36D9E"/>
    <w:rsid w:val="00D45385"/>
    <w:rsid w:val="00D540E8"/>
    <w:rsid w:val="00D62A00"/>
    <w:rsid w:val="00D6504A"/>
    <w:rsid w:val="00D74204"/>
    <w:rsid w:val="00D91ED6"/>
    <w:rsid w:val="00DA242B"/>
    <w:rsid w:val="00DD580E"/>
    <w:rsid w:val="00DF0EA9"/>
    <w:rsid w:val="00DF5CA8"/>
    <w:rsid w:val="00DF61D0"/>
    <w:rsid w:val="00E15A5E"/>
    <w:rsid w:val="00E178AF"/>
    <w:rsid w:val="00E2667B"/>
    <w:rsid w:val="00E47B93"/>
    <w:rsid w:val="00E51717"/>
    <w:rsid w:val="00E5646F"/>
    <w:rsid w:val="00E61CC7"/>
    <w:rsid w:val="00E73490"/>
    <w:rsid w:val="00E8151E"/>
    <w:rsid w:val="00E94CA7"/>
    <w:rsid w:val="00E95F93"/>
    <w:rsid w:val="00E97A7B"/>
    <w:rsid w:val="00EC5B88"/>
    <w:rsid w:val="00ED33A4"/>
    <w:rsid w:val="00EE0D3C"/>
    <w:rsid w:val="00EE3678"/>
    <w:rsid w:val="00EF1587"/>
    <w:rsid w:val="00EF56C8"/>
    <w:rsid w:val="00EF7B65"/>
    <w:rsid w:val="00F1156B"/>
    <w:rsid w:val="00F36249"/>
    <w:rsid w:val="00F44D57"/>
    <w:rsid w:val="00F4697B"/>
    <w:rsid w:val="00F609EB"/>
    <w:rsid w:val="00F636BB"/>
    <w:rsid w:val="00F672FD"/>
    <w:rsid w:val="00F72891"/>
    <w:rsid w:val="00F755C4"/>
    <w:rsid w:val="00F81DC3"/>
    <w:rsid w:val="00F860CC"/>
    <w:rsid w:val="00F9693C"/>
    <w:rsid w:val="00FA0EDC"/>
    <w:rsid w:val="00FB6190"/>
    <w:rsid w:val="00FC0F0B"/>
    <w:rsid w:val="00FC4F17"/>
    <w:rsid w:val="00FD1E10"/>
    <w:rsid w:val="00FF1160"/>
    <w:rsid w:val="00FF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0E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A11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4A11F3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96171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96171A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96171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96171A"/>
    <w:rPr>
      <w:rFonts w:ascii="Times New Roman" w:eastAsia="Times New Roman" w:hAnsi="Times New Roman"/>
      <w:sz w:val="24"/>
      <w:szCs w:val="24"/>
    </w:rPr>
  </w:style>
  <w:style w:type="paragraph" w:styleId="a9">
    <w:name w:val="Body Text Indent"/>
    <w:basedOn w:val="a"/>
    <w:link w:val="aa"/>
    <w:uiPriority w:val="99"/>
    <w:unhideWhenUsed/>
    <w:rsid w:val="00B53DF9"/>
    <w:pPr>
      <w:spacing w:after="120"/>
      <w:ind w:left="283"/>
    </w:pPr>
  </w:style>
  <w:style w:type="character" w:customStyle="1" w:styleId="aa">
    <w:name w:val="Основной текст с отступом Знак"/>
    <w:link w:val="a9"/>
    <w:uiPriority w:val="99"/>
    <w:rsid w:val="00B53DF9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AE027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682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2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604B3-7CE4-4715-A469-B076327FA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1414</TotalTime>
  <Pages>4</Pages>
  <Words>1152</Words>
  <Characters>6570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Потонова Светлана Кузьминична</dc:creator>
  <cp:keywords/>
  <dc:description/>
  <cp:lastModifiedBy>ЛюдмилаПетровна Битиева</cp:lastModifiedBy>
  <cp:revision>157</cp:revision>
  <cp:lastPrinted>2020-07-10T01:43:00Z</cp:lastPrinted>
  <dcterms:created xsi:type="dcterms:W3CDTF">2015-10-01T01:54:00Z</dcterms:created>
  <dcterms:modified xsi:type="dcterms:W3CDTF">2023-10-06T00:19:00Z</dcterms:modified>
</cp:coreProperties>
</file>