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2B45AC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501BE9" w:rsidRDefault="00501BE9" w:rsidP="002B45AC">
      <w:pPr>
        <w:jc w:val="center"/>
        <w:rPr>
          <w:color w:val="000000"/>
          <w:sz w:val="32"/>
          <w:szCs w:val="32"/>
        </w:rPr>
      </w:pPr>
    </w:p>
    <w:p w:rsidR="00CA10CE" w:rsidRPr="00D848D8" w:rsidRDefault="00501BE9" w:rsidP="00C02D4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>П</w:t>
      </w:r>
      <w:r w:rsidR="00CA10CE" w:rsidRPr="00D848D8">
        <w:rPr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E5646F" w:rsidRPr="00D848D8" w:rsidRDefault="00CA10CE" w:rsidP="00D848D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В  УФНС России по Сахалинской области </w:t>
      </w:r>
      <w:r w:rsidR="0081287F" w:rsidRPr="00D848D8">
        <w:rPr>
          <w:color w:val="000000"/>
          <w:sz w:val="28"/>
          <w:szCs w:val="28"/>
        </w:rPr>
        <w:t>(далее – Управление) за 2</w:t>
      </w:r>
      <w:r w:rsidRPr="00D848D8">
        <w:rPr>
          <w:color w:val="000000"/>
          <w:sz w:val="28"/>
          <w:szCs w:val="28"/>
        </w:rPr>
        <w:t xml:space="preserve"> к</w:t>
      </w:r>
      <w:r w:rsidR="005B2D52" w:rsidRPr="00D848D8">
        <w:rPr>
          <w:color w:val="000000"/>
          <w:sz w:val="28"/>
          <w:szCs w:val="28"/>
        </w:rPr>
        <w:t>вартал 2019</w:t>
      </w:r>
      <w:r w:rsidR="006B39E6" w:rsidRPr="00D848D8">
        <w:rPr>
          <w:color w:val="000000"/>
          <w:sz w:val="28"/>
          <w:szCs w:val="28"/>
        </w:rPr>
        <w:t xml:space="preserve"> года поступило  236</w:t>
      </w:r>
      <w:r w:rsidR="007120F3" w:rsidRPr="00D848D8">
        <w:rPr>
          <w:color w:val="000000"/>
          <w:sz w:val="28"/>
          <w:szCs w:val="28"/>
        </w:rPr>
        <w:t xml:space="preserve">  обращени</w:t>
      </w:r>
      <w:r w:rsidR="006B39E6" w:rsidRPr="00D848D8">
        <w:rPr>
          <w:color w:val="000000"/>
          <w:sz w:val="28"/>
          <w:szCs w:val="28"/>
        </w:rPr>
        <w:t xml:space="preserve">й  граждан, из которых 100 </w:t>
      </w:r>
      <w:r w:rsidR="008A4A94" w:rsidRPr="00D848D8">
        <w:rPr>
          <w:color w:val="000000"/>
          <w:sz w:val="28"/>
          <w:szCs w:val="28"/>
        </w:rPr>
        <w:t xml:space="preserve"> </w:t>
      </w:r>
      <w:r w:rsidR="009962EF" w:rsidRPr="00D848D8">
        <w:rPr>
          <w:color w:val="000000"/>
          <w:sz w:val="28"/>
          <w:szCs w:val="28"/>
        </w:rPr>
        <w:t>(42,37</w:t>
      </w:r>
      <w:r w:rsidR="007120F3" w:rsidRPr="00D848D8">
        <w:rPr>
          <w:color w:val="000000"/>
          <w:sz w:val="28"/>
          <w:szCs w:val="28"/>
        </w:rPr>
        <w:t>%) поступил</w:t>
      </w:r>
      <w:r w:rsidR="008A4A94" w:rsidRPr="00D848D8">
        <w:rPr>
          <w:color w:val="000000"/>
          <w:sz w:val="28"/>
          <w:szCs w:val="28"/>
        </w:rPr>
        <w:t>о</w:t>
      </w:r>
      <w:r w:rsidR="007120F3" w:rsidRPr="00D848D8">
        <w:rPr>
          <w:color w:val="000000"/>
          <w:sz w:val="28"/>
          <w:szCs w:val="28"/>
        </w:rPr>
        <w:t xml:space="preserve"> по сети интернет.</w:t>
      </w:r>
      <w:r w:rsidRPr="00D848D8">
        <w:rPr>
          <w:color w:val="000000"/>
          <w:sz w:val="28"/>
          <w:szCs w:val="28"/>
        </w:rPr>
        <w:t xml:space="preserve"> </w:t>
      </w:r>
    </w:p>
    <w:p w:rsidR="00B4259C" w:rsidRPr="00D848D8" w:rsidRDefault="00A850DF" w:rsidP="00D848D8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>Существенную ч</w:t>
      </w:r>
      <w:r w:rsidR="00A96414" w:rsidRPr="00D848D8">
        <w:rPr>
          <w:color w:val="000000"/>
          <w:sz w:val="28"/>
          <w:szCs w:val="28"/>
        </w:rPr>
        <w:t>асть обращений граждан в</w:t>
      </w:r>
      <w:r w:rsidR="00C35BD9" w:rsidRPr="00D848D8">
        <w:rPr>
          <w:color w:val="000000"/>
          <w:sz w:val="28"/>
          <w:szCs w:val="28"/>
        </w:rPr>
        <w:t xml:space="preserve"> первом</w:t>
      </w:r>
      <w:r w:rsidRPr="00D848D8">
        <w:rPr>
          <w:color w:val="000000"/>
          <w:sz w:val="28"/>
          <w:szCs w:val="28"/>
        </w:rPr>
        <w:t xml:space="preserve"> квартале составляли</w:t>
      </w:r>
      <w:r w:rsidR="00C35BD9" w:rsidRPr="00D848D8">
        <w:rPr>
          <w:color w:val="000000"/>
          <w:sz w:val="28"/>
          <w:szCs w:val="28"/>
        </w:rPr>
        <w:t xml:space="preserve">  вопросы по организации ра</w:t>
      </w:r>
      <w:r w:rsidR="0081287F" w:rsidRPr="00D848D8">
        <w:rPr>
          <w:color w:val="000000"/>
          <w:sz w:val="28"/>
          <w:szCs w:val="28"/>
        </w:rPr>
        <w:t xml:space="preserve">боты с налогоплательщиками </w:t>
      </w:r>
      <w:r w:rsidR="009962EF" w:rsidRPr="00D848D8">
        <w:rPr>
          <w:color w:val="000000"/>
          <w:sz w:val="28"/>
          <w:szCs w:val="28"/>
        </w:rPr>
        <w:t>–</w:t>
      </w:r>
      <w:r w:rsidR="001E6890" w:rsidRPr="00D848D8">
        <w:rPr>
          <w:color w:val="000000"/>
          <w:sz w:val="28"/>
          <w:szCs w:val="28"/>
        </w:rPr>
        <w:t xml:space="preserve"> </w:t>
      </w:r>
      <w:r w:rsidR="009962EF" w:rsidRPr="00D848D8">
        <w:rPr>
          <w:color w:val="000000"/>
          <w:sz w:val="28"/>
          <w:szCs w:val="28"/>
        </w:rPr>
        <w:t xml:space="preserve">70 </w:t>
      </w:r>
      <w:r w:rsidR="00C35BD9" w:rsidRPr="00D848D8">
        <w:rPr>
          <w:color w:val="000000"/>
          <w:sz w:val="28"/>
          <w:szCs w:val="28"/>
        </w:rPr>
        <w:t xml:space="preserve">обращений или </w:t>
      </w:r>
      <w:r w:rsidR="009962EF" w:rsidRPr="00D848D8">
        <w:rPr>
          <w:color w:val="000000"/>
          <w:sz w:val="28"/>
          <w:szCs w:val="28"/>
        </w:rPr>
        <w:t>29,66</w:t>
      </w:r>
      <w:r w:rsidR="00C35BD9" w:rsidRPr="00D848D8">
        <w:rPr>
          <w:color w:val="000000"/>
          <w:sz w:val="28"/>
          <w:szCs w:val="28"/>
        </w:rPr>
        <w:t>% от общего числа</w:t>
      </w:r>
      <w:r w:rsidR="00B4259C" w:rsidRPr="00D848D8">
        <w:rPr>
          <w:color w:val="000000"/>
          <w:sz w:val="28"/>
          <w:szCs w:val="28"/>
        </w:rPr>
        <w:t>.</w:t>
      </w:r>
      <w:r w:rsidR="00A96414" w:rsidRPr="00D848D8">
        <w:rPr>
          <w:color w:val="000000"/>
          <w:sz w:val="28"/>
          <w:szCs w:val="28"/>
        </w:rPr>
        <w:t xml:space="preserve"> </w:t>
      </w:r>
      <w:r w:rsidR="009962EF" w:rsidRPr="00D848D8">
        <w:rPr>
          <w:color w:val="000000"/>
          <w:sz w:val="28"/>
          <w:szCs w:val="28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42744" w:rsidRPr="00D848D8" w:rsidRDefault="00442744" w:rsidP="00D848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848D8">
        <w:rPr>
          <w:sz w:val="28"/>
          <w:szCs w:val="28"/>
        </w:rPr>
        <w:t>Одновременно с этим, значительное количество обращений содержало вопросы, затрагивающие основания возникновения з</w:t>
      </w:r>
      <w:r w:rsidR="004432F1" w:rsidRPr="00D848D8">
        <w:rPr>
          <w:sz w:val="28"/>
          <w:szCs w:val="28"/>
        </w:rPr>
        <w:t>адол</w:t>
      </w:r>
      <w:r w:rsidR="001E6890" w:rsidRPr="00D848D8">
        <w:rPr>
          <w:sz w:val="28"/>
          <w:szCs w:val="28"/>
        </w:rPr>
        <w:t>женности по налога</w:t>
      </w:r>
      <w:r w:rsidR="003F17BD" w:rsidRPr="00D848D8">
        <w:rPr>
          <w:sz w:val="28"/>
          <w:szCs w:val="28"/>
        </w:rPr>
        <w:t>м</w:t>
      </w:r>
      <w:r w:rsidR="004A300B" w:rsidRPr="00D848D8">
        <w:rPr>
          <w:sz w:val="28"/>
          <w:szCs w:val="28"/>
        </w:rPr>
        <w:t xml:space="preserve"> и сборам 70</w:t>
      </w:r>
      <w:r w:rsidR="001E6890" w:rsidRPr="00D848D8">
        <w:rPr>
          <w:sz w:val="28"/>
          <w:szCs w:val="28"/>
        </w:rPr>
        <w:t xml:space="preserve"> обращений или </w:t>
      </w:r>
      <w:r w:rsidR="004A300B" w:rsidRPr="00D848D8">
        <w:rPr>
          <w:sz w:val="28"/>
          <w:szCs w:val="28"/>
        </w:rPr>
        <w:t>(17,79</w:t>
      </w:r>
      <w:r w:rsidR="004432F1" w:rsidRPr="00D848D8">
        <w:rPr>
          <w:sz w:val="28"/>
          <w:szCs w:val="28"/>
        </w:rPr>
        <w:t>%) от общего числа.</w:t>
      </w:r>
      <w:r w:rsidRPr="00D848D8">
        <w:rPr>
          <w:sz w:val="28"/>
          <w:szCs w:val="28"/>
        </w:rPr>
        <w:t xml:space="preserve"> В основном граждане высказывали несогласие с образованием у них задолженности по</w:t>
      </w:r>
      <w:r w:rsidR="004A300B" w:rsidRPr="00D848D8">
        <w:rPr>
          <w:sz w:val="28"/>
          <w:szCs w:val="28"/>
        </w:rPr>
        <w:t xml:space="preserve"> имуществу и </w:t>
      </w:r>
      <w:r w:rsidRPr="00D848D8">
        <w:rPr>
          <w:sz w:val="28"/>
          <w:szCs w:val="28"/>
        </w:rPr>
        <w:t xml:space="preserve"> страховым взносам. </w:t>
      </w:r>
    </w:p>
    <w:p w:rsidR="004A300B" w:rsidRPr="00D848D8" w:rsidRDefault="004A300B" w:rsidP="00D848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848D8">
        <w:rPr>
          <w:sz w:val="28"/>
          <w:szCs w:val="28"/>
        </w:rPr>
        <w:t>Отдельные обращения, поступившие в отчетном периоде, содержали вопросы осуществления возврата или зачета излишне уплаченных или излишне взысканных сумм н</w:t>
      </w:r>
      <w:r w:rsidR="00CF58CB">
        <w:rPr>
          <w:sz w:val="28"/>
          <w:szCs w:val="28"/>
        </w:rPr>
        <w:t>алогов, сборов, пеней, штрафов</w:t>
      </w:r>
      <w:bookmarkStart w:id="0" w:name="_GoBack"/>
      <w:bookmarkEnd w:id="0"/>
      <w:r w:rsidRPr="00D848D8">
        <w:rPr>
          <w:sz w:val="28"/>
          <w:szCs w:val="28"/>
        </w:rPr>
        <w:t xml:space="preserve"> - 48 обращений  или (20,33%)  .</w:t>
      </w:r>
    </w:p>
    <w:p w:rsidR="00940D41" w:rsidRPr="00D848D8" w:rsidRDefault="006F5C24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848D8">
        <w:rPr>
          <w:color w:val="000000"/>
          <w:sz w:val="28"/>
          <w:szCs w:val="28"/>
        </w:rPr>
        <w:t xml:space="preserve">        </w:t>
      </w:r>
      <w:r w:rsidR="00940D41" w:rsidRPr="00D848D8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10F7F" w:rsidRPr="00D848D8" w:rsidRDefault="00810F7F" w:rsidP="00D848D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sectPr w:rsidR="00810F7F" w:rsidRPr="00D848D8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E6" w:rsidRDefault="00EE4DE6" w:rsidP="0096171A">
      <w:r>
        <w:separator/>
      </w:r>
    </w:p>
  </w:endnote>
  <w:endnote w:type="continuationSeparator" w:id="0">
    <w:p w:rsidR="00EE4DE6" w:rsidRDefault="00EE4DE6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E6" w:rsidRDefault="00EE4DE6" w:rsidP="0096171A">
      <w:r>
        <w:separator/>
      </w:r>
    </w:p>
  </w:footnote>
  <w:footnote w:type="continuationSeparator" w:id="0">
    <w:p w:rsidR="00EE4DE6" w:rsidRDefault="00EE4DE6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D2337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C3FCC"/>
    <w:rsid w:val="001E6890"/>
    <w:rsid w:val="00202F0C"/>
    <w:rsid w:val="00210AE0"/>
    <w:rsid w:val="00265795"/>
    <w:rsid w:val="002A74B1"/>
    <w:rsid w:val="002B45AC"/>
    <w:rsid w:val="002C7DCF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3F17BD"/>
    <w:rsid w:val="00401513"/>
    <w:rsid w:val="00410E35"/>
    <w:rsid w:val="00430777"/>
    <w:rsid w:val="00442744"/>
    <w:rsid w:val="004432F1"/>
    <w:rsid w:val="004469E6"/>
    <w:rsid w:val="00465BF6"/>
    <w:rsid w:val="004753ED"/>
    <w:rsid w:val="00477ABE"/>
    <w:rsid w:val="00483EC8"/>
    <w:rsid w:val="00486A74"/>
    <w:rsid w:val="004A11F3"/>
    <w:rsid w:val="004A300B"/>
    <w:rsid w:val="004A36BD"/>
    <w:rsid w:val="004A5D2C"/>
    <w:rsid w:val="004C4063"/>
    <w:rsid w:val="004C7744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E72CF"/>
    <w:rsid w:val="005E7C24"/>
    <w:rsid w:val="005F38C5"/>
    <w:rsid w:val="00603CE9"/>
    <w:rsid w:val="00617911"/>
    <w:rsid w:val="006403FC"/>
    <w:rsid w:val="006550A3"/>
    <w:rsid w:val="006554DD"/>
    <w:rsid w:val="006728D4"/>
    <w:rsid w:val="00690D44"/>
    <w:rsid w:val="006A0A4B"/>
    <w:rsid w:val="006A43A6"/>
    <w:rsid w:val="006B39E6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2DA"/>
    <w:rsid w:val="00781A54"/>
    <w:rsid w:val="0078306B"/>
    <w:rsid w:val="00784BB3"/>
    <w:rsid w:val="007C1646"/>
    <w:rsid w:val="007D2169"/>
    <w:rsid w:val="00810F7F"/>
    <w:rsid w:val="0081287F"/>
    <w:rsid w:val="00823327"/>
    <w:rsid w:val="008237A1"/>
    <w:rsid w:val="00824F49"/>
    <w:rsid w:val="0082710A"/>
    <w:rsid w:val="00844A3E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E7876"/>
    <w:rsid w:val="008F20A1"/>
    <w:rsid w:val="009005B2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962EF"/>
    <w:rsid w:val="009A60E7"/>
    <w:rsid w:val="009B1290"/>
    <w:rsid w:val="009B1BB1"/>
    <w:rsid w:val="009B3D5B"/>
    <w:rsid w:val="009C0DC2"/>
    <w:rsid w:val="009C4A67"/>
    <w:rsid w:val="009D57F3"/>
    <w:rsid w:val="009D7CEB"/>
    <w:rsid w:val="00A11D87"/>
    <w:rsid w:val="00A1789B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B17A61"/>
    <w:rsid w:val="00B260F1"/>
    <w:rsid w:val="00B4259C"/>
    <w:rsid w:val="00B4370C"/>
    <w:rsid w:val="00B642C9"/>
    <w:rsid w:val="00B6769C"/>
    <w:rsid w:val="00B75BE9"/>
    <w:rsid w:val="00B850A3"/>
    <w:rsid w:val="00B917C5"/>
    <w:rsid w:val="00BB1147"/>
    <w:rsid w:val="00BC026B"/>
    <w:rsid w:val="00BC1F08"/>
    <w:rsid w:val="00BE319A"/>
    <w:rsid w:val="00C0156F"/>
    <w:rsid w:val="00C02D40"/>
    <w:rsid w:val="00C10004"/>
    <w:rsid w:val="00C162EF"/>
    <w:rsid w:val="00C35BD9"/>
    <w:rsid w:val="00C4450C"/>
    <w:rsid w:val="00C91F4C"/>
    <w:rsid w:val="00CA10CE"/>
    <w:rsid w:val="00CB0209"/>
    <w:rsid w:val="00CC5F7F"/>
    <w:rsid w:val="00CD22FD"/>
    <w:rsid w:val="00CD61AD"/>
    <w:rsid w:val="00CF58CB"/>
    <w:rsid w:val="00D27C92"/>
    <w:rsid w:val="00D36D9E"/>
    <w:rsid w:val="00D45385"/>
    <w:rsid w:val="00D540E8"/>
    <w:rsid w:val="00D848D8"/>
    <w:rsid w:val="00D91ED6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E4DE6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D5E3-AB61-48DC-8634-E216D16F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111</cp:revision>
  <cp:lastPrinted>2019-07-10T05:39:00Z</cp:lastPrinted>
  <dcterms:created xsi:type="dcterms:W3CDTF">2015-10-01T01:54:00Z</dcterms:created>
  <dcterms:modified xsi:type="dcterms:W3CDTF">2019-07-15T07:17:00Z</dcterms:modified>
</cp:coreProperties>
</file>