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C" w:rsidRPr="00CB0C58" w:rsidRDefault="00DB387C" w:rsidP="00DB387C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Справка по работе с обращениями граждан и запросам пользователей информацией  в УФНС России по Сахалинской области за май 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2020</w:t>
      </w:r>
      <w:r w:rsidRPr="001A2571">
        <w:rPr>
          <w:color w:val="000000"/>
          <w:sz w:val="36"/>
          <w:szCs w:val="36"/>
        </w:rPr>
        <w:t xml:space="preserve"> года</w:t>
      </w:r>
    </w:p>
    <w:p w:rsidR="00DB387C" w:rsidRPr="00CB0C58" w:rsidRDefault="00DB387C" w:rsidP="00DB387C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DB387C" w:rsidRPr="009E527C" w:rsidRDefault="00DB387C" w:rsidP="00DB38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B387C" w:rsidRPr="0026479B" w:rsidRDefault="00DB387C" w:rsidP="00DB38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 В  Управление ФНС России по Сахалинской области  (далее – Управление) в </w:t>
      </w:r>
      <w:r>
        <w:rPr>
          <w:color w:val="000000"/>
          <w:sz w:val="28"/>
          <w:szCs w:val="28"/>
        </w:rPr>
        <w:t>мае</w:t>
      </w:r>
      <w:r w:rsidRPr="00264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Pr="0026479B">
        <w:rPr>
          <w:color w:val="000000"/>
          <w:sz w:val="28"/>
          <w:szCs w:val="28"/>
        </w:rPr>
        <w:t xml:space="preserve"> года поступило </w:t>
      </w:r>
      <w:r>
        <w:rPr>
          <w:color w:val="000000"/>
          <w:sz w:val="28"/>
          <w:szCs w:val="28"/>
        </w:rPr>
        <w:t>37</w:t>
      </w:r>
      <w:r w:rsidRPr="0026479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26479B">
        <w:rPr>
          <w:sz w:val="28"/>
          <w:szCs w:val="28"/>
        </w:rPr>
        <w:t xml:space="preserve"> граждан, из которых </w:t>
      </w:r>
      <w:r>
        <w:rPr>
          <w:color w:val="000000"/>
          <w:sz w:val="28"/>
          <w:szCs w:val="28"/>
        </w:rPr>
        <w:t>18</w:t>
      </w:r>
      <w:r w:rsidRPr="0026479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48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B387C" w:rsidRDefault="00DB387C" w:rsidP="00DB38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Основную часть обращений граждан составляли вопросы</w:t>
      </w:r>
      <w:r w:rsidRPr="0026479B">
        <w:rPr>
          <w:color w:val="000000"/>
          <w:sz w:val="28"/>
          <w:szCs w:val="28"/>
        </w:rPr>
        <w:t>:</w:t>
      </w:r>
    </w:p>
    <w:p w:rsidR="00DB387C" w:rsidRPr="0026479B" w:rsidRDefault="00DB387C" w:rsidP="00DB387C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  организация работы с налогоплательщиками</w:t>
      </w:r>
      <w:r w:rsidRPr="0026479B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19</w:t>
      </w:r>
      <w:r w:rsidRPr="00264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(51 </w:t>
      </w:r>
      <w:r w:rsidRPr="0026479B">
        <w:rPr>
          <w:color w:val="000000"/>
          <w:sz w:val="28"/>
          <w:szCs w:val="28"/>
        </w:rPr>
        <w:t>%)</w:t>
      </w:r>
    </w:p>
    <w:p w:rsidR="00DB387C" w:rsidRPr="0026479B" w:rsidRDefault="00DB387C" w:rsidP="00DB387C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рственных внебюджетных фондов - 5</w:t>
      </w:r>
      <w:r w:rsidRPr="00264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(13</w:t>
      </w:r>
      <w:r w:rsidRPr="0026479B">
        <w:rPr>
          <w:color w:val="000000"/>
          <w:sz w:val="28"/>
          <w:szCs w:val="28"/>
        </w:rPr>
        <w:t>%)</w:t>
      </w:r>
    </w:p>
    <w:p w:rsidR="00DB387C" w:rsidRPr="0026479B" w:rsidRDefault="00DB387C" w:rsidP="00DB387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обжалование решений государственных  органов и  должностных  лиц, споров с  физическими и  юридическими  лицами по  обжалованию актов ненормативного  характера и  действий (бездействий)  должностных лиц     -      4  (10%)</w:t>
      </w:r>
    </w:p>
    <w:p w:rsidR="00DB387C" w:rsidRDefault="00DB387C" w:rsidP="00DB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Отдельные обращения, поступившие в отчетном периоде,</w:t>
      </w:r>
      <w:r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содержали</w:t>
      </w:r>
      <w:r w:rsidRPr="0026479B">
        <w:rPr>
          <w:color w:val="000000"/>
          <w:sz w:val="28"/>
          <w:szCs w:val="28"/>
        </w:rPr>
        <w:t xml:space="preserve">  вопросы по организаци</w:t>
      </w:r>
      <w:r>
        <w:rPr>
          <w:color w:val="000000"/>
          <w:sz w:val="28"/>
          <w:szCs w:val="28"/>
        </w:rPr>
        <w:t xml:space="preserve">и работы с налогоплательщиками. </w:t>
      </w:r>
      <w:r w:rsidRPr="0026479B">
        <w:rPr>
          <w:color w:val="000000"/>
          <w:sz w:val="28"/>
          <w:szCs w:val="28"/>
        </w:rPr>
        <w:t>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Pr="00007630">
        <w:rPr>
          <w:sz w:val="26"/>
          <w:szCs w:val="26"/>
        </w:rPr>
        <w:t xml:space="preserve"> </w:t>
      </w:r>
      <w:r w:rsidRPr="00007630">
        <w:rPr>
          <w:sz w:val="28"/>
          <w:szCs w:val="28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DB387C" w:rsidRDefault="00DB387C" w:rsidP="00DB387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>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proofErr w:type="gramEnd"/>
    </w:p>
    <w:p w:rsidR="00DB387C" w:rsidRDefault="00DB387C" w:rsidP="00DB387C">
      <w:pPr>
        <w:pStyle w:val="a3"/>
        <w:ind w:firstLine="0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</w:t>
      </w:r>
      <w:r>
        <w:rPr>
          <w:sz w:val="27"/>
          <w:szCs w:val="27"/>
          <w:lang w:val="ru-RU"/>
        </w:rPr>
        <w:t>Ч</w:t>
      </w:r>
      <w:proofErr w:type="spellStart"/>
      <w:r>
        <w:rPr>
          <w:sz w:val="27"/>
          <w:szCs w:val="27"/>
        </w:rPr>
        <w:t>асть</w:t>
      </w:r>
      <w:proofErr w:type="spellEnd"/>
      <w:r>
        <w:rPr>
          <w:sz w:val="27"/>
          <w:szCs w:val="27"/>
        </w:rPr>
        <w:t xml:space="preserve">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</w:t>
      </w:r>
      <w:r>
        <w:rPr>
          <w:sz w:val="27"/>
          <w:szCs w:val="27"/>
          <w:lang w:val="ru-RU"/>
        </w:rPr>
        <w:t xml:space="preserve">Поступали </w:t>
      </w:r>
      <w:r>
        <w:rPr>
          <w:sz w:val="27"/>
          <w:szCs w:val="27"/>
        </w:rPr>
        <w:t xml:space="preserve">жалобы </w:t>
      </w:r>
      <w:r>
        <w:rPr>
          <w:sz w:val="27"/>
          <w:szCs w:val="27"/>
          <w:lang w:val="ru-RU"/>
        </w:rPr>
        <w:t>граждан на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3807D2" w:rsidRDefault="00DB387C" w:rsidP="00DB387C">
      <w:r>
        <w:rPr>
          <w:color w:val="000000"/>
          <w:sz w:val="28"/>
          <w:szCs w:val="28"/>
        </w:rPr>
        <w:t xml:space="preserve">        Р</w:t>
      </w:r>
      <w:r w:rsidRPr="0026479B">
        <w:rPr>
          <w:color w:val="000000"/>
          <w:sz w:val="28"/>
          <w:szCs w:val="28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  <w:bookmarkStart w:id="0" w:name="_GoBack"/>
      <w:bookmarkEnd w:id="0"/>
    </w:p>
    <w:sectPr w:rsidR="0038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7C"/>
    <w:rsid w:val="003807D2"/>
    <w:rsid w:val="00D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B387C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B387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B387C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B387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2020-06-16T05:08:00Z</dcterms:created>
  <dcterms:modified xsi:type="dcterms:W3CDTF">2020-06-16T05:10:00Z</dcterms:modified>
</cp:coreProperties>
</file>