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72" w:rsidRPr="002C4472" w:rsidRDefault="002C4472" w:rsidP="002C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</w:t>
      </w:r>
      <w:bookmarkStart w:id="0" w:name="_GoBack"/>
      <w:bookmarkEnd w:id="0"/>
      <w:r w:rsidRPr="002C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 размещения заказов на поставку товаров, выполнение работ, оказание услуг</w:t>
      </w:r>
      <w:r w:rsidRPr="002C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C4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C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C4472" w:rsidRPr="002C4472" w:rsidRDefault="002C4472" w:rsidP="002C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2C4472" w:rsidRPr="002C4472" w:rsidTr="002C4472">
        <w:trPr>
          <w:tblCellSpacing w:w="15" w:type="dxa"/>
        </w:trPr>
        <w:tc>
          <w:tcPr>
            <w:tcW w:w="125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2C4472" w:rsidRPr="002C4472" w:rsidTr="002C4472">
        <w:trPr>
          <w:tblCellSpacing w:w="15" w:type="dxa"/>
        </w:trPr>
        <w:tc>
          <w:tcPr>
            <w:tcW w:w="2250" w:type="dxa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634061, Томская </w:t>
            </w:r>
            <w:proofErr w:type="spellStart"/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Томск г, Фрунзе, 55, - , +7 (3822) 280001 (Доб.001) , u702102@r70.nalog.ru</w:t>
            </w:r>
          </w:p>
        </w:tc>
      </w:tr>
      <w:tr w:rsidR="002C4472" w:rsidRPr="002C4472" w:rsidTr="002C4472">
        <w:trPr>
          <w:tblCellSpacing w:w="15" w:type="dxa"/>
        </w:trPr>
        <w:tc>
          <w:tcPr>
            <w:tcW w:w="2250" w:type="dxa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7021016597</w:t>
            </w:r>
          </w:p>
        </w:tc>
      </w:tr>
      <w:tr w:rsidR="002C4472" w:rsidRPr="002C4472" w:rsidTr="002C4472">
        <w:trPr>
          <w:tblCellSpacing w:w="15" w:type="dxa"/>
        </w:trPr>
        <w:tc>
          <w:tcPr>
            <w:tcW w:w="2250" w:type="dxa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701701001</w:t>
            </w:r>
          </w:p>
        </w:tc>
      </w:tr>
      <w:tr w:rsidR="002C4472" w:rsidRPr="002C4472" w:rsidTr="002C4472">
        <w:trPr>
          <w:tblCellSpacing w:w="15" w:type="dxa"/>
        </w:trPr>
        <w:tc>
          <w:tcPr>
            <w:tcW w:w="2250" w:type="dxa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69701000001</w:t>
            </w:r>
          </w:p>
        </w:tc>
      </w:tr>
    </w:tbl>
    <w:p w:rsidR="002C4472" w:rsidRPr="002C4472" w:rsidRDefault="002C4472" w:rsidP="002C44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533"/>
        <w:gridCol w:w="785"/>
        <w:gridCol w:w="421"/>
        <w:gridCol w:w="1552"/>
        <w:gridCol w:w="1759"/>
        <w:gridCol w:w="680"/>
        <w:gridCol w:w="709"/>
        <w:gridCol w:w="1085"/>
        <w:gridCol w:w="1395"/>
        <w:gridCol w:w="785"/>
        <w:gridCol w:w="1193"/>
        <w:gridCol w:w="996"/>
        <w:gridCol w:w="1241"/>
      </w:tblGrid>
      <w:tr w:rsidR="002C4472" w:rsidRPr="002C4472" w:rsidTr="00A71BE4"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правительственной междугородней связи.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правительственной междугородней связи в 2016 году.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20,36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01.01.2016 по 31.12.2016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Осуществлен просмотр карточки через иконку 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изменить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изменений не внесено.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75.24.11.990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объекта, оборудованного тревожной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сигнализацией (КТС).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охране объекта, оборудованного тревожной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сигнадизаций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2016 году.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91,98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декабрь 2016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01.01.2016 по 31.12.2016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военизированной охране объектов, подлежащих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осударственной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охране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Обеспечение пропускного и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внутриобъектного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и физической защиты (охраны) объектов УФНС России по Томской области в 2016 году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3597,21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круглосуточно, в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почтовой связи общего пользования, связанные с письменной корреспонденцией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 2016 году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01.01.2016 по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31.12.2016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федеральной фельдъегерской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сязи</w:t>
            </w:r>
            <w:proofErr w:type="spellEnd"/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услугфедеральной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фельдъегерской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сязи</w:t>
            </w:r>
            <w:proofErr w:type="spell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31,95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водоснабжения и водоотведения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водоснабжения и водоотведения в 2016 году.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в полном объеме, надлежащего качества, в установленные сроки. Предоставление услуг в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ссответсвии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техническими нормами и нормами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СпнПин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8400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Потребление электроэнергии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Потребление электроэнергии в 2016 году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соответствии с требованиями технических регламентов,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нормтивами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(лимитами) потребления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628333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3016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Потребление тепловой энергии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Потребление тепловой энергии в 2016 году.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 в соответствии с нормативами потребления коммунальных услуг обеспечения тепловой нагрузки согласно СНиП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1372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1757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местной телефонной связи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общедоступной местной телефонной связи в 2016 году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общдоступной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местной телефонной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чвязи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законодательством РФ, лицензиями и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общедоступной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элекросвязи</w:t>
            </w:r>
            <w:proofErr w:type="spellEnd"/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общедоступной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электосвязи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2016 году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 общедоступной местной телефонной связи в соответствии с законодательством РФ, лицензиями и условиями Государственного контракта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1085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декабрь 2016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 на территории Томской области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специальной связи на территории Томской области в полном объеме, надлежащего качества и в установленные сроки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01.11.2015 по 31.12.2015 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системы видеонаблюдения и системы контроля доступом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по техническому обслуживанию системы видеонаблюдения и системы контроля доступом в 2016 году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 Наличие квалифицированных специалистов и технических (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программых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средств контроля и измерений, наличие разрешительных документов на осуществление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102,43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1,024  /  10,243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75.24.11.330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комплекса специальных научно-технических услуг (работ) в области информационной безопасности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 Наличие у Исполнителя квалифицированных специалистов и технических (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программых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средств контроля и измерений, наличие аттестата аккредитации органа по аттестации ФСТЭК России, лицензии ФСБ России на осуществление мероприятий и (или) оказание услуг в области защиты государственной тайны.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15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29.22.9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29.22.92.000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лифтов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по техническое обслуживанию лифтов в 2016 году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объёме, надлежащего качества и в установленные сроки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550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  /  55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01.01.2016 по 31.12.2016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охранно-пожарной сигнализации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Техническое обслуживание охранно-пожарной сигнализации в 2016 году.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31.50.15.110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электрических ламп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электрических ламп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  /  30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45.21.15.160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административного здания УФНС России по Томской области по адресу: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омск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пр.Фрунзе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55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должен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выполнен с надлежащим качеством и соблюдением требований нормативных документов в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сфере строительства и ремонта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Комплексная уборка офисных помещений в 2016 году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1794,2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17,94  /  179,42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45.42.11.140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ремонту окон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окон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Регулировка, замена уплотнения. Выполнение работ в полном объёме, надлежащего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0,62  /  6,2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64.11.11.141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на периодические издания на 2016 г.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периодических изданий в адрес УФНС России по Томской области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360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  /  36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правовых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систем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"К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онсультант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Плюс" в 2016 году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информационных услуг с использованием экземпляров Специальных выпусков Систем Консультант Плюс, принадлежащих Заказчику. 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384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3,84  /  38,4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64.20.13.130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услуги сотовой связи в 2016 году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в полном объеме, надлежащего качества, в установленные сроки. Оказание услуг в соответствии с законодательством РФ, лицензиями,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государсвенным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контрактом. Оказание Услуг сотовой связи в соответствии с Правилами оказания услуг подвижной связи, утвержденных постановлением Правительства Российской Федерации от 25.05.2005 № 328, с нормативными актами уполномоченного федерального органа исполнительной власти в области связи.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телематических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 связи в 2016 году.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телематических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услуг связи исполнителем своими силами, средствами, с использованием собственной телекоммуникационн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ой аппаратуры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99,4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0,99  /  9,94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01.01.2016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45.33.12.120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систем кондиционирования воздуха в 2016 году.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техобслуживания в полном объёме, надлежащего качества и в установленные сроки. Услуги по техническому обслуживанию и поддержанию работоспособности (в том числе аварийному ремонту)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блочно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-секционных систем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воздухоподготовки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229,2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2,29  /  22,92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расходных материалов для принтеров и копировальных аппаратов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(картриджи, тонеры, 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копи-картриджи) для оргтехники согласно наименованиям, требованиям и количеству, установленных Техническим заданием. Поставка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434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4,35  /  43,5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комплектующих материалов </w:t>
            </w:r>
            <w:proofErr w:type="spellStart"/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материалов</w:t>
            </w:r>
            <w:proofErr w:type="spellEnd"/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оргтехники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материалов для оргтехники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128,97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1,29  /  12,9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ремонту автомобилей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Работы (услуги) по текущему ремонту автотранспортного средства Заказчика, должны выполняться в строгом соответствии с требованиями государственных стандартов, технических условий, санитарных норм и правил, с действующей базой норм трудоемкости на марку, модель автомобиля, или в соответствии с сервисной книжкой автомобиля.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44,3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0,44  /  4,4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декабрь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50.30.21.111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автомобильные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шин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автомобильных шин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  /  3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Декабрь 2015 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предусмотренного планом-графиком размещения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50.50.10.120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автомобильных масел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№ 44-ФЗ); </w:t>
            </w:r>
          </w:p>
          <w:p w:rsidR="002C4472" w:rsidRPr="002C4472" w:rsidRDefault="002C4472" w:rsidP="002C447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автомобильных масел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  /  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24.51.44.110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моющих сре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дств дл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я автомобилей.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моющих средств для автомобилей надлежащего качества и в установленные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сроки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.З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акупка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осуществляется у субъектов малого предпринимательст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ва, социально ориентированных некоммерческих организаций.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  /  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декабрь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аккумуляторов для автомобилей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аккумуляторов для автомобилей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  /  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Декарь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Декарь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для УФНС России по Томской области во 2 и 3 кварталах 2015 года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Поставка бензина с использованием топливных карт на автозаправочных станциях и комплексах согласно наименованиям, требованиям и количеству, установленном в Техническом задании.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359,4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3,59  /  35,9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Сентябрь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1.04.2015 по 30.09.2015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 для нужд УФНС России по Томской области в 4 квартале 2015 года.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бензина с использованием топливных карт на автозаправочных станциях и комплексах согласно наименованиям, требованиям и количеству, установленном в Техническом задании.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195,95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1,96  /  19,6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01.10.2015 по 31.12.2015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ГСМ для нужд УФНС России по Томской области в 1-е полугодии 2016 года.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бензина с использованием топливных карт на автозаправочных станциях и комплексах согласно наименованиям, требованиям и количеству, установленном в Техническом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задании.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 /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484,6 / 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4,85  /  48,46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 года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30.06.2016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22.24.10.000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и поставка бланков приказ с нумерацией, распоряжение с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нумирацией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угловой бланк письма с нумерацией.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Изготовление и поставка бланков приказ с нумерацией, распоряжение с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нумирацией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угловой бланк письма с нумерацией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и поставка номерных бланков с изображением государственного герба Российской Федерации согласно техническим требованиям, наименованиям, комплектации, количеству, установленными в Техническом задании Оказание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услуг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55,6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0,56  /  5,56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Октябрь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C4472" w:rsidRPr="002C4472" w:rsidTr="00A71BE4"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18.24.13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21.22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24.51.3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хозяйственных товаров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0,96  /  9,6  /  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24.51.31.154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жидкое для диспенсеров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Kimberly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Clark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1л., 1л. (розовое)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товаров в полном объеме, надлежащего качества в установленные сроки, в соответствии с законодательством РФ, условиями государственного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6,117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Средство моющее универсальное, 5 л.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0,229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17.40.25.113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Полотно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нетканное</w:t>
            </w:r>
            <w:proofErr w:type="spell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ПОГ М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2,36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туалетное твердое, кусок 90 гр.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9,336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24.51.31.156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Стиральный порошок, 350 гр.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1,86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24.51.41.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Освежитель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воздуха (кассета для диспенсера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Kimberly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Clark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Поставка товаров в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5,204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21.22.11.350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Бумажные полотенца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23,5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18.24.13.110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Перчатеи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хлопчатобумажные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3,57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24.51.31.120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хозяйственное, кусок, 200 гр.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0,88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Средство для мытья стекол, 0,5 л.,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товаров в полном объеме, надлежащего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2,464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Туалетная бумага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36,4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17.40.25.111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Вафельное полотно отбеленное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товаров в полном объеме, надлежащего качества в установленные сроки, в соответствии с законодательством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РФ, условиями государственного контракта.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ПОГ М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4,08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30.02.11.119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комплектов модулей памяти для серверов УФНС России по Томской области.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комплектов модулей памяти для серверов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301,7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3,02  /  30,17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Май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системно-техническому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обслуживанию средств телекоммуникаций для нужд УФНС России по Томской области в 2015 году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техобслуживания в полном объёме, надлежащего качества и в установленные сроки. Услуги по системно-техническому обслуживанию средств телекоммуникаций.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543,3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5,43  /  54,33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01.06.2015 г. по 31.12.2015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ных обстоятельств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системно-техническому обслуживанию электронно-вычислительной техники для нужд УФНС России по Томской области в 2015 году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техобслуживания в полном объёме, надлежащего качества и в установленные сроки. Услуги по системно-техническому обслуживанию электронно-вычислительной техники.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506,28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5,06  /  50,63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01.06.2015 по 31.12.2015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носителей для УФНС Росси по Томской области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флеш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носителей для УФНС России по Томской области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носителей для УФНС России по Томской области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  /  5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Декабрь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содержанию прилегающей территории административного комплекса УФНС России по Томской области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содержанию прилегающей территории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448,72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4,49  /  44,87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01.07.2015 по 31.12.2015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инженерно-технических систем и оборудования в административном комплексе УФНС России по Томской области.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эксплуатационному обслуживанию инженерно-технических систем и оборудования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3706,8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37,07  /  370,68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01.07.2015 по 31.12.2015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50.20.14.114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ремонту автомобиля (замена лобовых стекол)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Работы (услуги) по текущему ремонту автотранспортного средства Заказчика, должны выполняться в строгом соответствии с требованиями государственных стандартов, технических условий, санитарных норм и правил, с действующей базой норм трудоемкости на марку, модель автомобиля, или в соответствии с сервисной книжкой автомобиля.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62,23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0,62  /  6,22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Август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33.20.6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33.20.64.199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и установка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тахографов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УФНС России по Томской области.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и установка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тахографов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91,76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0,92  /  9,18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Сентябрь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работ, услуг,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45.21.14.140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административного здания УФНС России по Томской области по адресу: </w:t>
            </w:r>
            <w:proofErr w:type="spell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омск</w:t>
            </w:r>
            <w:proofErr w:type="spell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пр.Фрунзе,55.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должен</w:t>
            </w:r>
            <w:proofErr w:type="gramEnd"/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выполнен с надлежащим качеством и соблюдением требований нормативных документов в сфере строительства и ремонта.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169,277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1,69277  /  16,9277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Октябрь 2015.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32.20.1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32.20.11.710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 монтаж видеодомофона в административном здании УФНС России по Томской области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и монтаж видеодомофона для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71,14973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0,71149  /  7,11497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32.10.6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31.10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31.30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материалов для оргтехники Управления Федеральной налоговой службы по Томской области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270,313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2,70313  /  27,0313  /  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2015 г.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Контроллер IEEE1394 (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FireWire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внутренний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4,708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58,58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31.10.50.140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41,73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Система охлаждения процессора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7,22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32.10.62.111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Процессор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48,15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31.30.13.112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HDMI </w:t>
            </w:r>
            <w:proofErr w:type="spell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male-female</w:t>
            </w:r>
            <w:proofErr w:type="spell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32.10.62.113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 DIMM DDR3 4 Гб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39,32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69,015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многофункциональных устройств (МФУ) для УФНС России по Томской области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многофункциональных устройств (МФУ) для УФНС России по Томской области в полном объёме, надлежащего качества и в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695,5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6,955  /  69,55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Ноябрь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32.30.3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32.30.31.990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микшера для УФНС России по Томской области.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микшера для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101,945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1,01945  /  10,1945  /  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32.20.1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контроллера акустических систем и беспроводных микрофонов для УФНС России по Томской области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C4472" w:rsidRPr="002C4472" w:rsidRDefault="002C4472" w:rsidP="002C447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2C4472" w:rsidRPr="002C4472" w:rsidRDefault="002C4472" w:rsidP="002C447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2C4472" w:rsidRPr="002C4472" w:rsidRDefault="002C4472" w:rsidP="002C447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97,96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0,9796  /  9,796  /  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32.20.11.710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Беспроводные микрофоны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62,966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32.30.31.990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Контроллер акустических систем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товара в полном объёме, надлежащего качества и в установленные сроки.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34,994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31.40.2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аккумуляторных батарей для источников бесперебойного питания с их установкой и калибровкой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78,06748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0,78067  /  7,80675  /  -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2015.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Декабрь 2015.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31.40.23.190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Аккумуляторные батареи для ИБП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аккумуляторных батарей для источников бесперебойного питания с их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установкой и калибровкой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40,57128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31.40.23.190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Аккумуляторные батареи для ИБП.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аккумуляторных батарей для источников бесперебойного питания с их установкой и калибровкой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24,05088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31.40.23.190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Аккумуляторные батареи для ИБП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аккумуляторных батарей для источников бесперебойного питания с их установкой и калибровкой в полном объёме, надлежащего качества и в установленные сроки.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13,44532</w:t>
            </w: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gridSpan w:val="14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110,02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636,31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459,9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560,22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5,55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gridSpan w:val="14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gridSpan w:val="14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gridSpan w:val="14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4218,12473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gridSpan w:val="14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C4472" w:rsidRPr="002C4472" w:rsidTr="00A71BE4">
        <w:tc>
          <w:tcPr>
            <w:tcW w:w="0" w:type="auto"/>
            <w:gridSpan w:val="14"/>
            <w:hideMark/>
          </w:tcPr>
          <w:p w:rsidR="002C4472" w:rsidRPr="002C4472" w:rsidRDefault="002C4472" w:rsidP="002C4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C4472" w:rsidRPr="002C4472" w:rsidTr="00A71BE4"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24878,55221 / 9202,887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C4472" w:rsidRPr="002C4472" w:rsidRDefault="002C4472" w:rsidP="002C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2C4472" w:rsidRPr="002C4472" w:rsidTr="002C4472">
        <w:tc>
          <w:tcPr>
            <w:tcW w:w="125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01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октября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C4472" w:rsidRPr="002C4472" w:rsidRDefault="002C4472" w:rsidP="002C44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2C4472" w:rsidRPr="002C4472" w:rsidTr="002C4472">
        <w:tc>
          <w:tcPr>
            <w:tcW w:w="75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C447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C4472" w:rsidRPr="002C4472" w:rsidRDefault="002C4472" w:rsidP="002C4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C4472" w:rsidRPr="002C4472" w:rsidRDefault="002C4472" w:rsidP="002C44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2C4472" w:rsidRPr="002C4472" w:rsidTr="00A71BE4">
        <w:tc>
          <w:tcPr>
            <w:tcW w:w="0" w:type="auto"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2C4472" w:rsidRPr="002C4472" w:rsidRDefault="002C4472" w:rsidP="002C4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C4BC4" w:rsidRDefault="003C4BC4"/>
    <w:sectPr w:rsidR="003C4BC4" w:rsidSect="002C4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351"/>
    <w:multiLevelType w:val="multilevel"/>
    <w:tmpl w:val="037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90941"/>
    <w:multiLevelType w:val="multilevel"/>
    <w:tmpl w:val="833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062E6"/>
    <w:multiLevelType w:val="multilevel"/>
    <w:tmpl w:val="95B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E1F3D"/>
    <w:multiLevelType w:val="multilevel"/>
    <w:tmpl w:val="1D70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C26FB"/>
    <w:multiLevelType w:val="multilevel"/>
    <w:tmpl w:val="4B3C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93E5C"/>
    <w:multiLevelType w:val="multilevel"/>
    <w:tmpl w:val="33E8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D63A7"/>
    <w:multiLevelType w:val="multilevel"/>
    <w:tmpl w:val="88BE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1B32DC"/>
    <w:multiLevelType w:val="multilevel"/>
    <w:tmpl w:val="A484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A3808"/>
    <w:multiLevelType w:val="multilevel"/>
    <w:tmpl w:val="6F1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B5DB1"/>
    <w:multiLevelType w:val="multilevel"/>
    <w:tmpl w:val="195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B1567"/>
    <w:multiLevelType w:val="multilevel"/>
    <w:tmpl w:val="8BF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3786A"/>
    <w:multiLevelType w:val="multilevel"/>
    <w:tmpl w:val="A21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E49A5"/>
    <w:multiLevelType w:val="multilevel"/>
    <w:tmpl w:val="E532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FB6D36"/>
    <w:multiLevelType w:val="multilevel"/>
    <w:tmpl w:val="E20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52B7C"/>
    <w:multiLevelType w:val="multilevel"/>
    <w:tmpl w:val="BC9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A3DC5"/>
    <w:multiLevelType w:val="multilevel"/>
    <w:tmpl w:val="CBC8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0D3963"/>
    <w:multiLevelType w:val="multilevel"/>
    <w:tmpl w:val="8394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5458A"/>
    <w:multiLevelType w:val="multilevel"/>
    <w:tmpl w:val="230A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66AF5"/>
    <w:multiLevelType w:val="multilevel"/>
    <w:tmpl w:val="FD9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B82259"/>
    <w:multiLevelType w:val="multilevel"/>
    <w:tmpl w:val="F7F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050A2B"/>
    <w:multiLevelType w:val="multilevel"/>
    <w:tmpl w:val="78F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774DF9"/>
    <w:multiLevelType w:val="multilevel"/>
    <w:tmpl w:val="0D6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537DEC"/>
    <w:multiLevelType w:val="multilevel"/>
    <w:tmpl w:val="4E0E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3"/>
  </w:num>
  <w:num w:numId="5">
    <w:abstractNumId w:val="6"/>
  </w:num>
  <w:num w:numId="6">
    <w:abstractNumId w:val="20"/>
  </w:num>
  <w:num w:numId="7">
    <w:abstractNumId w:val="12"/>
  </w:num>
  <w:num w:numId="8">
    <w:abstractNumId w:val="22"/>
  </w:num>
  <w:num w:numId="9">
    <w:abstractNumId w:val="9"/>
  </w:num>
  <w:num w:numId="10">
    <w:abstractNumId w:val="18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  <w:num w:numId="15">
    <w:abstractNumId w:val="19"/>
  </w:num>
  <w:num w:numId="16">
    <w:abstractNumId w:val="13"/>
  </w:num>
  <w:num w:numId="17">
    <w:abstractNumId w:val="8"/>
  </w:num>
  <w:num w:numId="18">
    <w:abstractNumId w:val="16"/>
  </w:num>
  <w:num w:numId="19">
    <w:abstractNumId w:val="14"/>
  </w:num>
  <w:num w:numId="20">
    <w:abstractNumId w:val="7"/>
  </w:num>
  <w:num w:numId="21">
    <w:abstractNumId w:val="1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49"/>
    <w:rsid w:val="002C4472"/>
    <w:rsid w:val="00326849"/>
    <w:rsid w:val="003C4BC4"/>
    <w:rsid w:val="006775FF"/>
    <w:rsid w:val="00A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C447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C447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C447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C447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C44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C447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C447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C447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C44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C447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C447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C447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C447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C447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C447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C447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C447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C447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C447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C447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C447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C447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C447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C447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C447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C447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C447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C447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C447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C44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C447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C447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C447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C44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C447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C447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C447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C447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C447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C447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C447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C447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C447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C447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C447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C447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C447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C447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C44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C447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C447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C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C44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C44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6648</Words>
  <Characters>37896</Characters>
  <Application>Microsoft Office Word</Application>
  <DocSecurity>0</DocSecurity>
  <Lines>315</Lines>
  <Paragraphs>88</Paragraphs>
  <ScaleCrop>false</ScaleCrop>
  <Company>УФНС России по Томской области</Company>
  <LinksUpToDate>false</LinksUpToDate>
  <CharactersWithSpaces>44456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Евгения Николаевна</dc:creator>
  <cp:lastModifiedBy>Гопнер Ирина Геннадьевна</cp:lastModifiedBy>
  <cp:revision>3</cp:revision>
  <dcterms:created xsi:type="dcterms:W3CDTF">2015-10-05T04:36:00Z</dcterms:created>
  <dcterms:modified xsi:type="dcterms:W3CDTF">2015-10-05T04:37:00Z</dcterms:modified>
</cp:coreProperties>
</file>