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6B" w:rsidRPr="003F406B" w:rsidRDefault="003F406B" w:rsidP="003F4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bookmarkStart w:id="0" w:name="_GoBack"/>
      <w:bookmarkEnd w:id="0"/>
      <w:r w:rsidRPr="003F406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План-график размещения заказов на поставку товаров, выполнение работ, оказание услуг</w:t>
      </w:r>
      <w:r w:rsidRPr="003F406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  <w:t xml:space="preserve">для обеспечения государственных и муниципальных нужд на </w:t>
      </w:r>
      <w:r w:rsidRPr="003F406B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 2016 </w:t>
      </w:r>
      <w:r w:rsidRPr="003F406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год</w:t>
      </w:r>
    </w:p>
    <w:p w:rsidR="003F406B" w:rsidRPr="00182FDB" w:rsidRDefault="003F406B" w:rsidP="003F406B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3F406B" w:rsidRPr="003F406B" w:rsidRDefault="003F406B" w:rsidP="003F406B">
      <w:pPr>
        <w:jc w:val="center"/>
        <w:rPr>
          <w:rFonts w:ascii="Times New Roman" w:hAnsi="Times New Roman" w:cs="Times New Roman"/>
          <w:sz w:val="28"/>
          <w:szCs w:val="20"/>
        </w:rPr>
      </w:pPr>
      <w:r w:rsidRPr="003F406B">
        <w:rPr>
          <w:rFonts w:ascii="Times New Roman" w:hAnsi="Times New Roman" w:cs="Times New Roman"/>
          <w:sz w:val="28"/>
          <w:szCs w:val="20"/>
        </w:rPr>
        <w:t>(Версия №</w:t>
      </w:r>
      <w:r w:rsidRPr="003F406B">
        <w:rPr>
          <w:rFonts w:ascii="Times New Roman" w:hAnsi="Times New Roman" w:cs="Times New Roman"/>
          <w:sz w:val="28"/>
          <w:szCs w:val="20"/>
          <w:lang w:val="en-US"/>
        </w:rPr>
        <w:t>7</w:t>
      </w:r>
      <w:r w:rsidRPr="003F406B">
        <w:rPr>
          <w:rFonts w:ascii="Times New Roman" w:hAnsi="Times New Roman" w:cs="Times New Roman"/>
          <w:sz w:val="28"/>
          <w:szCs w:val="20"/>
        </w:rPr>
        <w:t xml:space="preserve"> опубликована </w:t>
      </w:r>
      <w:r w:rsidRPr="003F406B">
        <w:rPr>
          <w:rFonts w:ascii="Times New Roman" w:hAnsi="Times New Roman" w:cs="Times New Roman"/>
          <w:sz w:val="28"/>
          <w:szCs w:val="20"/>
          <w:lang w:val="en-US"/>
        </w:rPr>
        <w:t>12</w:t>
      </w:r>
      <w:r w:rsidRPr="003F406B">
        <w:rPr>
          <w:rFonts w:ascii="Times New Roman" w:hAnsi="Times New Roman" w:cs="Times New Roman"/>
          <w:sz w:val="28"/>
          <w:szCs w:val="20"/>
        </w:rPr>
        <w:t>.0</w:t>
      </w:r>
      <w:r w:rsidRPr="003F406B">
        <w:rPr>
          <w:rFonts w:ascii="Times New Roman" w:hAnsi="Times New Roman" w:cs="Times New Roman"/>
          <w:sz w:val="28"/>
          <w:szCs w:val="20"/>
          <w:lang w:val="en-US"/>
        </w:rPr>
        <w:t>7</w:t>
      </w:r>
      <w:r w:rsidRPr="003F406B">
        <w:rPr>
          <w:rFonts w:ascii="Times New Roman" w:hAnsi="Times New Roman" w:cs="Times New Roman"/>
          <w:sz w:val="28"/>
          <w:szCs w:val="20"/>
        </w:rPr>
        <w:t>.2016 года)</w:t>
      </w:r>
    </w:p>
    <w:p w:rsidR="003F406B" w:rsidRPr="003F406B" w:rsidRDefault="003F406B" w:rsidP="003F4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3F406B" w:rsidRPr="003F406B" w:rsidTr="003F406B">
        <w:trPr>
          <w:tblCellSpacing w:w="15" w:type="dxa"/>
        </w:trPr>
        <w:tc>
          <w:tcPr>
            <w:tcW w:w="1250" w:type="pc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Томской области</w:t>
            </w:r>
          </w:p>
        </w:tc>
      </w:tr>
      <w:tr w:rsidR="003F406B" w:rsidRPr="003F406B" w:rsidTr="003F406B">
        <w:trPr>
          <w:tblCellSpacing w:w="15" w:type="dxa"/>
        </w:trPr>
        <w:tc>
          <w:tcPr>
            <w:tcW w:w="2250" w:type="dxa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адрес,</w:t>
            </w:r>
            <w:r w:rsidRPr="003F4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телефон, электронная</w:t>
            </w:r>
            <w:r w:rsidRPr="003F4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634061, Томская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Томск г, Фрунзе, 55, - , +7 (3822) 280001 (Доб.001) , u702102@r70.nalog.ru</w:t>
            </w:r>
          </w:p>
        </w:tc>
      </w:tr>
      <w:tr w:rsidR="003F406B" w:rsidRPr="003F406B" w:rsidTr="003F406B">
        <w:trPr>
          <w:tblCellSpacing w:w="15" w:type="dxa"/>
        </w:trPr>
        <w:tc>
          <w:tcPr>
            <w:tcW w:w="2250" w:type="dxa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7021016597</w:t>
            </w:r>
          </w:p>
        </w:tc>
      </w:tr>
      <w:tr w:rsidR="003F406B" w:rsidRPr="003F406B" w:rsidTr="003F406B">
        <w:trPr>
          <w:tblCellSpacing w:w="15" w:type="dxa"/>
        </w:trPr>
        <w:tc>
          <w:tcPr>
            <w:tcW w:w="2250" w:type="dxa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701701001</w:t>
            </w:r>
          </w:p>
        </w:tc>
      </w:tr>
      <w:tr w:rsidR="003F406B" w:rsidRPr="003F406B" w:rsidTr="003F406B">
        <w:trPr>
          <w:tblCellSpacing w:w="15" w:type="dxa"/>
        </w:trPr>
        <w:tc>
          <w:tcPr>
            <w:tcW w:w="2250" w:type="dxa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69701000</w:t>
            </w:r>
          </w:p>
        </w:tc>
      </w:tr>
    </w:tbl>
    <w:p w:rsidR="003F406B" w:rsidRPr="003F406B" w:rsidRDefault="003F406B" w:rsidP="003F406B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532"/>
        <w:gridCol w:w="783"/>
        <w:gridCol w:w="405"/>
        <w:gridCol w:w="1460"/>
        <w:gridCol w:w="1771"/>
        <w:gridCol w:w="673"/>
        <w:gridCol w:w="722"/>
        <w:gridCol w:w="1093"/>
        <w:gridCol w:w="1546"/>
        <w:gridCol w:w="771"/>
        <w:gridCol w:w="1177"/>
        <w:gridCol w:w="981"/>
        <w:gridCol w:w="1222"/>
      </w:tblGrid>
      <w:tr w:rsidR="003F406B" w:rsidRPr="003F406B" w:rsidTr="003F406B">
        <w:tc>
          <w:tcPr>
            <w:tcW w:w="0" w:type="auto"/>
            <w:vMerge w:val="restart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Обоснование внесения изменений </w:t>
            </w: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35.11.1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электроэнергии в 2017 году.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3016 / 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12.2017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с 01.01.2017 г. по 31.12.2017 г.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36.00.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36.00.20.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Холодное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водоснабжение, водоотведение в 2017 году.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/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449,2 / 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12.2017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br/>
              <w:t>Сроки исполнения отдельных этапов контракта: с 01.01.2017 г. по 31.12.2017 г.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Закупка у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тепловой энергии в 2017 году.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1927 / 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12.2017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с 01.01.2017 г. по 31.12.2017 г.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услуг по военизированной охране объекта в 2017 году.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3460,64 / 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12.2017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с 01.01.2017 г. по 31.12.2017 г.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Оказание услуг по охране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объекта, оборудованного тревожной сигнализацией (КТС) (Обеспечение экстренного вызова наряда полиции по сигналу "Тревога") в 2017 году.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br/>
              <w:t xml:space="preserve">Информация об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92,23 / 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12.2017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Сроки исполнения отдельных этапов контракта: с 01.01.2017 г. по 31.12.2017 г.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Закупка у единственн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услуг местной телефонной связи в 2017 году.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1050 / 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12.2017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с 01.01.2017 г. по 31.12.2017 г.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61.10.11.190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услуг специальной телефонной связи в 2017 году.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19,5 / 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12.2017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с 01.01.2017 г. по 31.12.2017 г.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Ежеквартально.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53.20.21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Оказание услуг федеральной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фельдъегерской связи в 2017 году.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br/>
              <w:t xml:space="preserve">Информация об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31,95 / 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12.2017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Сроки исполнения отдельных этапов контракта: с 01.01.2017 г. по 31.12.2017 г.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Закупка у единственн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услуг почтовой связи общего пользования в 2017 году.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 / 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12.2017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с 01.01.2017 по 31.12.2017 г.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68.32.2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68.32.13.000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услуг по эксплуатационно-техническому обслуживанию инженерно-технических систем и оборудования в административном здании УФНС России по Томской области в 2017 году.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Преимущества: </w:t>
            </w:r>
          </w:p>
          <w:p w:rsidR="003F406B" w:rsidRPr="003F406B" w:rsidRDefault="003F406B" w:rsidP="003F40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44-ФЗ); </w:t>
            </w:r>
          </w:p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2005,23 / 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20,0523  /  200,523  / 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12.2017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с 01.01.2017 г. по 31.12.2017 г.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81.21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услуг по комплексной уборке офисных помещений и содержанию прилегающей территории зданий УФНС России по Томской области в 2017 году.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Преимущества: </w:t>
            </w:r>
          </w:p>
          <w:p w:rsidR="003F406B" w:rsidRPr="003F406B" w:rsidRDefault="003F406B" w:rsidP="003F406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Поставка товаров,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1488,33 / 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14,8833  /  148,833  / 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12.2017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с 01.01.2017 г. по 31.12.2017 г.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33.17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33.12.15.000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услуг по техническому обслуживанию и ремонту лифтов в 2017 году.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 / 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5,6  /  56  / 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12.2017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с 01.01.2017 г. по 31.12.2017 г.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49.39.39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49.39.39.000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услуг по автотранспортному обслуживанию в 2017 году.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17122 / 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256,83  /  856,1  / 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12.2017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с 01.01.2017 г. по 31.12.2017 г.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61.20.1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61.20.11.000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услуг сотовой связи в 2017 году.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товаров, выполнение работ, оказание услуг в полном объеме,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МИН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/ 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0,61112 / 100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 /  10  / 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12.2017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с 01.01.2017 по 31.12.2017 г.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61.20.3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61.20.30.120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Оказание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телематических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услуг связи в 2017 году.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214,83 / 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2,1483  /  21,483  / 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12.2017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с 01.01.2017 по 31.12.2017 г.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33.12.18.000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Оказание услуг по техническому обслуживанию и поддержанию работоспособности (в том числе аварийному ремонту)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блочно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-секционных систем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воздухоподготовки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расположенных в серверном помещении УФНС России по Томской области в 2017 году.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226,17 / 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2,2617  /  22,617  / 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12.2017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с 01.01.2017 по 31.12.2017 г.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62.02.9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62.03.12.130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Оказание услуг по информационному сопровождению системы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КонсультантПлюс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 2017 году.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товаров, выполнение работ, оказание услуг в полном объеме, надлежащего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/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356,63 / 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3,5663  /  35,663  / 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12.2017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с 01.01.2017 по 31.12.2017 г.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тонеров и картриджей для копировальных аппаратов.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Преимущества: </w:t>
            </w:r>
          </w:p>
          <w:p w:rsidR="003F406B" w:rsidRPr="003F406B" w:rsidRDefault="003F406B" w:rsidP="003F406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406B" w:rsidRPr="003F406B" w:rsidRDefault="003F406B" w:rsidP="003F406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Информация об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1,03  /  10,3  / 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06.2016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течение 30 дней с момента подписания государственного контракта.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Одноэтапно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F406B" w:rsidRPr="00182FDB" w:rsidTr="003F406B"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расходных материалов для принтеров и копировальных аппаратов.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Преимущества: </w:t>
            </w:r>
          </w:p>
          <w:p w:rsidR="003F406B" w:rsidRPr="003F406B" w:rsidRDefault="003F406B" w:rsidP="003F406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406B" w:rsidRPr="003F406B" w:rsidRDefault="003F406B" w:rsidP="003F406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России № 155 от 25.03.2014; </w:t>
            </w:r>
          </w:p>
          <w:p w:rsidR="003F406B" w:rsidRPr="003F406B" w:rsidRDefault="003F406B" w:rsidP="003F40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387,8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3,878  /  38,78  /  0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06.2016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Поставка товара в течение 30 дней с даты подписания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государсвенного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контракта.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Одноэтапно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FS-1020MFP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черный для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Brother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HL-3140CW на 1400 страниц.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малиновый для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Brother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HL-3140CW увеличенной емкости на 2200 страниц.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Hewlett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Packard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5200 на 12000 страниц.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Hewlett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Packard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9050dn на 12000 страниц.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Фотобарабан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Kyocera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FS-3040MFP+ на 300000 страниц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Поставка товаров,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Тонер для картриджей ТК-18 весовой 10 кг.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Картридж для HP LJ 1020, 3050, 3052 на 2000 страниц.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желтый для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Brother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HL-3140CW увеличенной емкости на 2200 страниц.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LJ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MFP M127 на 1500 страниц.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Samsung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SCX-4216F на 3000 страниц.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3320 повышенной емкости на 11000 страниц.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голубой для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Brother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HL-3140CW увеличенной емкости на 2200 страниц.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PE220 на 3000 страниц.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3325 повышенной емкости на 11000 страниц.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Samsung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ProXpress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M3870FW на 10000 страниц.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Samsung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SCX-3205 на 1500 страниц.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Samsung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ML-1910 на 2500 страниц.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Поставка аккумуляторных батарей резервного питания RAID-контроллера HP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Smart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Array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Cache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Battery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Kit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Преимущества: </w:t>
            </w:r>
          </w:p>
          <w:p w:rsidR="003F406B" w:rsidRPr="003F406B" w:rsidRDefault="003F406B" w:rsidP="003F406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- Субъектам малого предприним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406B" w:rsidRPr="003F406B" w:rsidRDefault="003F406B" w:rsidP="003F406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Поставка товаров, выполнение работ, оказание услуг в полном объеме, надлежащего качества, в установленные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0,7  /  7  / 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06.2016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контракта: Поставка товара в течение 30 дней с даты заключения государственного контракта.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Одноэтапно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Отмена заказчиком, уполномоченным органом предусмотренного планом-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графиком размещения заказа.</w:t>
            </w: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62.02.9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62.02.20.190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Аттестация объектов информатизации на соответствие требованиям безопасности информации: аттестация автоматизированного рабочего места (АРМ) на базе ПЭВМ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 /  10  / 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09.2016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Оказание услуг в течение 30 дней с даты заключения государственного контракта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Одноэтапно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F406B" w:rsidRPr="00182FDB" w:rsidTr="003F406B"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17.23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22.22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32.99.2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Презентационные материалы для Управления Федеральной налоговой службы по Томской области.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Преимущества: </w:t>
            </w:r>
          </w:p>
          <w:p w:rsidR="003F406B" w:rsidRPr="003F406B" w:rsidRDefault="003F406B" w:rsidP="003F406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406B" w:rsidRPr="003F406B" w:rsidRDefault="003F406B" w:rsidP="003F40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Информация об общественном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обсуждении закупки: не проводилось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  /  15  /  0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09.2016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Поставка товара в течение 30 дней с даты подписания государственного контракта.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Папки-уголки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Ручки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22.22.11.000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Пакеты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Бланки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58.19.11.000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Открытки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58.11.1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58.11.19.000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Листовки для декларационных кампаний.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Преимущества: </w:t>
            </w:r>
          </w:p>
          <w:p w:rsidR="003F406B" w:rsidRPr="003F406B" w:rsidRDefault="003F406B" w:rsidP="003F406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 /  10  / 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09.2016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Сроки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исполнения отдельных этапов контракта: Поставка товара в течение 30 дней с даты подписания государственного контракта.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Отмена заказчиком, уполномоченн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ым органом предусмотренного планом-графиком размещения заказа.</w:t>
            </w:r>
          </w:p>
        </w:tc>
      </w:tr>
      <w:tr w:rsidR="003F406B" w:rsidRPr="00182FDB" w:rsidTr="003F406B"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26.20.2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26.20.1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26.20.4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комплектующих для вычислительной техники Управления Федеральной налоговой службы по Томской области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Преимущества: </w:t>
            </w:r>
          </w:p>
          <w:p w:rsidR="003F406B" w:rsidRPr="003F406B" w:rsidRDefault="003F406B" w:rsidP="003F406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Участникам, заявки или окончательные предложения которых содержат предложения о поставке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товаров в соответствии с приказом Минэкономразвития России № 155 от 25.03.2014; </w:t>
            </w:r>
          </w:p>
          <w:p w:rsidR="003F406B" w:rsidRPr="003F406B" w:rsidRDefault="003F406B" w:rsidP="003F406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406B" w:rsidRPr="003F406B" w:rsidRDefault="003F406B" w:rsidP="003F40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349,37929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3,49379  /  104,81379  /  0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08.2016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Поставка товара в течение 30 дней с даты подписания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государственного контракта.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Разовая поставка.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размещению конкретного заказа</w:t>
            </w: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охлаждения процессора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Материал основания – медь или алюминий Материал радиатора – медь или алюминий Максимальный уровень шума – не более 26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Дб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Максимальная скорость вращения вентилятора – не более 2600 об/мин Разъем подключения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вентилятора – 3-pin, питание от материнской платы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4,389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Модуль памяти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Тип памяти – DDR2 DIMM, PC6400 Объем памяти – не менее 2 Гб Тактовая частота – не менее 800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Мгц</w:t>
            </w:r>
            <w:proofErr w:type="spellEnd"/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17,40804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Материнская плата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Форм-фактор –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Micro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ATX. Гнезд процессора – 1. Количество и тип разъемов под оперативную память – не менее двух типа DDR 3. Минимальная частота памяти – не менее 1066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Мгц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Встроенный сетевой контроллер – 10/100/1000 Мбит/с, разъем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Ethernet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задней панели. Наличие встроенного звукового контроллера с разъемами, как минимум,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Line-out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Line-in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Mic-in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задней панели. Наличие встроенного видеоконтроллера с максимальным размером памяти не менее 1024 Мб, с обязательным наличие выхода VGA на задней панели и максимальным разрешением не менее 1920 x 1200 @ 60 Гц при подключении VGA. Наличие разъемов PCI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Express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не менее двух PCI-E x1, не менее одного PCI-E x16. Кол-во портов SATA: 6Gb/s не менее двух; 3Gb/s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менее двух. Кол-во и тип разъемов USB на задней панели – не менее двух USB 2.0 и не менее двух USB 3.0 Разъемы PS/2 – два (по одному для мыши и клавиатуры)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28,824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Сетевой фильтр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Кол-во выходных розеток – не менее 5 розеток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евростандарт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заземлением Максимальный ток нагрузки не менее 10А Длина кабеля не менее 3 метров.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12,9367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Модуль памяти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Тип памяти – DDR3 DIMM Объем памяти – не менее 4 Гб Тактовая частота – не менее 1333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Мгц</w:t>
            </w:r>
            <w:proofErr w:type="spellEnd"/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12,75637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Процессор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ядер – не менее четырех Частота работы процессора – не менее 3.1 ГГц Наличие интегрированного графического ядра: • Базовая частота не менее 850 МГц • Макс. динамическая частота графической системы не менее 1100 МГц Поддержка 64 бит – да Поддержка памяти DDR3 с тактовой частотой не менее 1333 МГц. Максимальный объем поддерживаемой оперативной памяти не менее 32 Гб. Кэш L1 – не менее 64 Кб на каждое ядро процессора; Кэш L2 – не менее 256 Кб на каждое ядро процессора; Кэш L3 –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менее 6 Мб.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29,52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26.20.16.170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Мышь оптическая USB, проводная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Интерфейс подключения – USB Тип мыши – оптическая светодиодная Колесо прокрутки – есть Кол-во клавиш – 3 Дизайн – для правой и левой руки Длина соединительного провода – не менее 1,5 м Размер корпуса по длинной стороне – не менее 110 мм Цвет – черный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3,48495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Процессор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ядер – не менее двух Частота работы процессора – не менее 2,9 ГГц Поддержка 64 бит – да Поддержка памяти DDR3 с тактовой частотой – не менее 1333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Мгц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Кэш L1 – не менее 64 Кб для данных и не менее 64 Кб для инструкций Кэш L2 – не менее 512 Кб Кэш L3 – не менее 2 Мб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26.20.17.110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Размер экрана не менее 21.5 " Разрешение экрана не менее 1920?1080 Соотношение сторон экрана 16:9 Статическая контрастность не менее 3000:1 Динамическая контрастность не менее 20000000:1 Яркость экрана не менее 250 кд/м2 Время отклика не более 18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Время отклика (GTG) не более 5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Наличие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светодиодной (LED) подсветки ЖК-панели Углы обзора не менее 178° по горизонтали и не менее 178° по вертикали Наличие возможности наклона экрана. Угол наклона экрана в пределах от -5 до +20 градусов. Наличие разъемов D-SUB и HDMI версии 1.4 Наличие поддержки режима FULL HD (1080p) Тип блока питания – внутренний Энергопотребление в режиме ожидания не более 0.5 Вт Наличие крепления VESA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57,52536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26.20.40.110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 питания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Форм-фактор – ATX Мощность – не менее 450 Вт Охлаждение – один вентилятор диаметром 120 мм Тип разъема для материнской платы – 24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pin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Кол-во разъемов 15-pin SATA – не менее двух Кол-во разъемов 4-pin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Molex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не менее двух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17,127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26.20.21.110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Жесткий диск SATA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Форм-фактор – 3,5” Объем – не менее 320 Гб Интерфейс – SATA III Скорость вращения – не менее 7200 об/мин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45,94672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Диски BD-R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– не менее 25Gb Тип упаковки –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Slim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Case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Максимальная скорость записи – не менее 4х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4,62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Материнская плата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Форм-фактор –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Micro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ATX. Гнезд процессора – 1.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Количество и тип разъемов под оперативную память – не менее двух типа DDR 3. Минимальная частота памяти – не менее 1066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Мгц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Максимальная частота памяти - не менее 2200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Мгц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Максимальный объем устанавливаемой памяти не менее 16 Гб. Наличие встроенного сетевого контроллера – 10/100/1000 Мбит/с, разъем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Ethernet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задней панели. Наличие встроенного звукового контроллера с разъемами, как минимум,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Line-out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Line-in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Mic-in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задней панели. Наличие встроенного видеоконтроллера с максимальным размером памяти не менее 1024 Мб, с обязательным наличием выходов HDMI, DVI-D, VGA на задней панели. Максимальное поддерживаемое разрешение: HDMI не менее 1920 x 1200 @ 60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Hz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DVI-D не менее 1920 x 1200 @ 60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Hz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VGA не менее 2048 x 1536 @ 75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Hz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Наличие слотов расширения: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PCIe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3.0/2.0 x16 - не менее одного;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PCIe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2.0 - не менее двух; Кол-во портов SATA 3Gb/s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менее четырех. Кол-во и тип разъемов USB на задней панели – не менее четырех USB 2.0 Разъемы PS/2 – два (по одному для мыши и клавиатуры)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26.20.16.110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Клавиатура USB, проводная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Интерфейс подключения – USB Кол-во клавиш – не более 104 Конструкция – классическая Нанесение кириллицы на клавиши – есть, цвет букв красный Длина соединительного провода – не менее 1,5 м Цвет – черный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2,38335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Кэш батарея для имеющихся у заказчика RAID контроллеров HP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SmartArray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P400/P400i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Выходное напряжение 4.8V Емкость – не менее 5000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mAh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72,5578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80.20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80.10.19.000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комплекса специальных научно-технических услуг (работ) в области информационной безопасности (Специальная проверка оборудования)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Оказание комплекса специальных научно-технических услуг (работ) в области информационной безопасности (Специальная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проверка оборудования).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18,57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0,1857  /  1,857  /  -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09.2016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Оказание услуг в течение 30 дней с даты заключения государственного контракта.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Одноэтапно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F406B" w:rsidRPr="00182FDB" w:rsidTr="003F406B"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17.22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туалетной бумаги и бумажных полотенец.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Преимущества: </w:t>
            </w:r>
          </w:p>
          <w:p w:rsidR="003F406B" w:rsidRPr="003F406B" w:rsidRDefault="003F406B" w:rsidP="003F406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3F406B" w:rsidRPr="003F406B" w:rsidRDefault="003F406B" w:rsidP="003F406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406B" w:rsidRPr="003F406B" w:rsidRDefault="003F406B" w:rsidP="003F40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163,3401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1,6334  /  49,00203  /  -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09.2016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Поставка товара в течение 30 дней с даты подписания государственного контракта.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Одноэтапно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Туалетная бумага в рулоне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листов в рулоне: не менее 200. Длина рулона: не менее 24 м. Размер листа в развернутом виде (Д х Ш) не менее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12,5 x 9,5 см. Количество слоев: не менее 2. Цвет: белый. Перфорация. Материал: переработанная целлюлоза. Плотность: не менее 34 г/м2.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83,405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17.22.11.130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Бумажные полотенца для диспенсеров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Kimberly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Clark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(код диспенсера 6973).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Полотенце бумажное листовое. Переработанная целлюлоза. S/Z-сложение. Кол-во листов в пачке не менее 180. Размер листа в развернутом виде (Д х Ш) не менее 31,5 см x 21,5 см. Цвет бумаги - белый. Плотность-не менее 35 г/м2.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52,5825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туалетная в пачке для диспенсеров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Kimberly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Clark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(код диспенсера 6975).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пачке не менее 250 листов, не менее 2-х слоев, размер листа в развернутом виде (Д х Ш): не менее 18.6*11.7cм, цвет: белый, плотность: не менее 34 г/м2, 100 % переработанное волокно.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27,3526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20.41.3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20.41.4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мыла и освежителя воздуха.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Преимущества: </w:t>
            </w:r>
          </w:p>
          <w:p w:rsidR="003F406B" w:rsidRPr="003F406B" w:rsidRDefault="003F406B" w:rsidP="003F406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Статьей 30 Федерального закона № 44-ФЗ); </w:t>
            </w:r>
          </w:p>
          <w:p w:rsidR="003F406B" w:rsidRPr="003F406B" w:rsidRDefault="003F406B" w:rsidP="003F40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62,845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0,62845  /  18,8535  /  0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09.2016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Поставка товара в течение 30 дней с даты подписания государственного контракта.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Периодичность поставки товаров, работ, услуг: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Одноэтапно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20.41.31.130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Мыло жидкое для диспенсеров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Kimberly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Clark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1л. (розовое), код диспенсера 6983.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Фасовка: картридж не менее 1 л. Одноразовый. Цвет: Розовый.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10,425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20.41.31.130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Мыло туалетное жидкое, 500 мл.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упаковка: пластиковая бутылка с дозатором. Объем: не менее 500 мл.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20.41.41.000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Освежитель воздуха (кассета для диспенсера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Kimberly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Clark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- 601548)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Фасовка: кассета не менее 310 мл. Для автоматического освежителя воздуха. Запах с оттенком цитрусовых.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10,67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17.12.14.110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бумаги для офисной техники.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Бумага для офисной техники, формат А4 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Преимущества: </w:t>
            </w:r>
          </w:p>
          <w:p w:rsidR="003F406B" w:rsidRPr="003F406B" w:rsidRDefault="003F406B" w:rsidP="003F406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го закона № 44-ФЗ); </w:t>
            </w:r>
          </w:p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-количество листов в пачке – не менее 500 шт.; -класс бумаги (категория качества)- не менее С; -размеры – не менее 210х297мм; -масса – 80+/-1,5 г/м2; -толщина – 104+/-2 микрон; -жесткость МД, мН -125+/-20; -жесткость СД, мН - 55+/-10; -шероховатость – 250+/-50 мл/мин; -белизна CIE -146+/-3 %; -белизна ISO D65/100 – 105+/-1,5%; -белизна ISO C/20 – 95+/-1%; -непрозрачность: не менее -91%; -пористость -800+/-250 мл/мин; -сорность, не более на 1м2-10; -влажность - 4,6+/-0,7%; -содержание золы, не менее - 18%.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346,59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3,4659  /  104,977  /  -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09.2016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Поставка товара в течение 30 дней с даты подписания государственного контракта.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работ, услуг: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Одноэтапно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58.19.13.120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календарей для Управления Федеральной налоговой службы по Томской области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Календари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Преимущества: </w:t>
            </w:r>
          </w:p>
          <w:p w:rsidR="003F406B" w:rsidRPr="003F406B" w:rsidRDefault="003F406B" w:rsidP="003F406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социально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ориентированным некоммерческим организациям (в соответствии со Статьей 30 Федерального закона № 44-ФЗ); </w:t>
            </w:r>
          </w:p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0,8  /  8  /  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09.2016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Поставка товара в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течение 30 дней с даты подписания государственного контракта.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Одноэтапно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Изменение планируемых сроков приобретения товаров, работ, услуг, способа размещения заказа, срока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исполнения контракта.</w:t>
            </w:r>
          </w:p>
        </w:tc>
      </w:tr>
      <w:tr w:rsidR="003F406B" w:rsidRPr="00182FDB" w:rsidTr="003F406B"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28.23.2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25.71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27.20.1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25.99.23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17.23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32.99.2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22.29.2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20.52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20.30.2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25.99.29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канцелярских принадлежностей для Управления Федеральной налоговой службы по Томской области.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Преимущества: </w:t>
            </w:r>
          </w:p>
          <w:p w:rsidR="003F406B" w:rsidRPr="003F406B" w:rsidRDefault="003F406B" w:rsidP="003F406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44-ФЗ); </w:t>
            </w:r>
          </w:p>
          <w:p w:rsidR="003F406B" w:rsidRPr="003F406B" w:rsidRDefault="003F406B" w:rsidP="003F40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126,3357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1,26335  /  37,90071  /  0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09.2016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Поставка товара в течение 30 дней с даты заключения государственного контракта.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работ, услуг: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Одноэтапно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32.99.14.130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Стержень для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гелевой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ручки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Стержень для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гелевой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ручки. Цвет черный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0,4569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Маркер перманентный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Перманентный маркер с несмываемыми чернилами для письма по любой поверхности. Чернила быстросохнущие, не токсичные. Толщина линии – не менее 2мм и не более 3 мм.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0,97965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Клей карандаш для склеивания бумаги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токсичен, объем не менее 20г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7,4242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32.99.14.130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Стержень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гелевый</w:t>
            </w:r>
            <w:proofErr w:type="spellEnd"/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Стержень синий для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гелевой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ручки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1,758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22.29.22.000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Скотч 48 мм х 66 м, прозрачный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Скотч не менее 48мм.х 66м., прозрачный.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1,88832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Планинг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2017 год.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Планинг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2017, датированный, материал обложки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бумвинил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внутренний блок выполнен из высококачественной бумаги плотностью не менее 70 г/м2 c двухцветной печатью, переплет – двойная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евроспираль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индивидуальная упаковка –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термоусадочная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пленка, формат не менее 297мм*109мм. Цвет: синий,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бордовый, зеленый.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1,78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25.99.29.190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Степлер</w:t>
            </w:r>
            <w:proofErr w:type="spellEnd"/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Мощность - не менее 25 листов. Используемые скобы – 24/6.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0,82575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Скобы к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степлеру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Скобы к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степлеру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№24/6 , не менее 1000 штук в картонной коробке. Гальванизированные скобы с заточенными концами.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2,232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22.29.22.000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Скотч упаковочный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Скотч упаковочный, коричневый, не менее 48 мм*66м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0,27666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 с вкладышами, формат А4, количество вкладышей 10 шт., пластик, толщина пластика не менее 0,80 мм.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0,11146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32.99.14.130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Стержень шариковый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Стержень синий для ручки шариковой.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0,748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Клей канцелярский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Клей канцелярский силикатный, объем не менее 120гр. Обладает хорошей клеящей способностью, имеет прозрачную структуру.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0,1258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 с завязками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 с завязками, формат А4, мелованный картон, толщина картона не менее 440г/м2, ширина корешка не менее 25 мм, цвет: белый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1,6905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Дырокол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Пробивает не менее 30 листов бумаги плотностью не менее 80г/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1,80575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Табель-календарь на 2017 год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Табель-календарь на 2017 год, мелованный картон не менее 200 г/м2., формат А4.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0,77075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Ежедневник на 2017 год, датированный, формат А5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Ежедневник на 2017, датированный, формат А5. Обложка - твердый картон, материал -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бумвинил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тиснением фольгой. Прошитый переплет. Блок не менее 168 листов, офсет не менее 100% белизны, плотность не менее 60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/м2.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8,424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Клейкая бумага для заметок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Клейкая бумага для заметок, набор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самоклеющихся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бумажных этикеток, 4 неоновых цвета, не менее 50мм*12мм, не мене 400 листов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1,0054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Скрепки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Скрепки 28 мм, не менее 100 шт. в упаковке, никель, круглые.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2,379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 с вкладышами, формат А4, количество вкладышей 60 шт., обложка из жесткого пластика толщиной не менее 0,80 мм. Цвет: черный\синий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0,24546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Клейкая бумага для заметок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Клейкая бумага для заметок, не менее 51 мм*76 мм. В блоке не менее 100 листочков.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0,302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 с вкладышами, формат А4, количество вкладышей 20 шт., обложка из пластика жесткого толщиной не менее 0,65 мм.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0,11346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Папка-регистратор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Папка-регистратор ширина корешка не менее 70мм. Регистратор изготовлен из картона, обтянутого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внутри бумагой, снаружи износостойкой полипропиленовой пленкой. На корешке имеется прозрачный пластиковый кармашек для маркировки и круглая прорезь. Металлические накладки по нижним граням корочек. Поставка в собранном виде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8,68835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Набор из четырех плоских текстовых маркеров.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Набор из четырех плоских текстовых маркеров.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3,22275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Флажки-закладки.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Флажки-закладки не менее 12*45 мм., 5 цветов пластик, не менее 25л.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2,436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Набор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самоклеющихся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этикеток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Набор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самоклеющихся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этикеток, не менее 38,1мм*50,8 мм, не менее 100 листов.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0,422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Папка-регистратор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Папка-регистратор ширина корешка не менее 50 мм. Регистратор изготовлен из картона, обтянутого внутри бумагой, снаружи износостойкой полипропиленовой пленкой. На корешке имеется прозрачный пластиковый кармашек для маркировки и круглая прорезь. Металлические накладки по нижним граням корочек. Поставка в собранном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виде.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2,36955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25.99.29.190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Степлер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Мощность – не менее 15 листов. Используемые скобы – №10.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0,62375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Скрепки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Скрепки 50 мм, не менее 50 шт. в упаковке, металлические, гофрированные.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1,0248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Папка-уголок на 1 отделение, формат А4, полупрозрачный пластик, толщина пластика не менее 0,15 мкм.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Ручка шариковая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Шариковая ручка со сменным стержнем, пластмассовый корпус цвета чернил с прозрачной нижней частью. Благодаря специальному обжатию шарика не пачкает при письме. Толщина линии не более 0,3 мм. Стержень синий.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3,927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 на 2-х кольцах из полупрозрачного фактурного жесткого пластика толщиной не менее 0,8 мм. Корешок шириной не более 25 мм имеет кармашек для вкладыша-идентификатора. Цвет: черный/синий.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0,6645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Зажим для бумаг, металлический, 51мм.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0,9162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Жидкость корректирующая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Корректирующая жидкость с кисточкой на эмульсионной основе, быстросохнущая, объем не менее 20 мл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7,903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для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записей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Блок для письма из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офсетной бумаги ярких цветов с проклеенной стороной, плотность бумаги не менее 80г/м, размер не менее 90*90*50мм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3,482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Планинг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настольный на 2017 год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Датированный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планинг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2017 год. Переплет: двойная спираль. Не менее 56 листов, формат не менее 300мм*135мм.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6,8361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17.23.13.195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Тетрадь, 48 листов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Тетрадь не менее 48 листов, формат А5. Лицевая обложка из мелованного картона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хромэрзац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Внутренний блок – офсет не менее 65 г/м2 с четкой линовкой "в клетку", скрепление спираль.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1,5975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Скобы к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степлеру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Скобы размером № 10, не менее 1000 штук в картонной коробке. Гальванизированные скобы с заточенными концами.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1,361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Файл-вкладыш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Файл-вкладыш с перфорацией, формат А4, повышенной вместимости, полипропилен плотностью не менее 45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цвет: белый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Папка-скоросшиватель пластиковый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Папка – скоросшиватель, формат А4, плотный пластик, прозрачный верхний лист. Вложения фиксируются с помощью металлического держателя с пластиковым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прижимом.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1,167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Календарь перекидной на 2017 год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Настольный перекидной календарь на 2017 год напечатан на белой офсетной бумаге.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 с вкладышами , формат А4, количество вкладышей 30 шт., обложка из жесткого пластика толщиной не менее 0,80 мм. Цвет: черный\синий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0,14154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 для письма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Блок для письма, не склеенная, бумага офсет плотностью не менее 80 г/м2, размер не менее 90мм*90мм*50мм,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цвет:белый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запаянный в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термопленку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0,485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 - скоросшиватель бумажный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Скоросшиватель картонный, папка изготовлена из высококачественного немелованного картона для хранения документов формата А4, цвет белый, плотность картона не менее 320 г/м2., металлический механизм для подшивки не менее 200 листов бумаги.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Карандаш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Карандаш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чернографитовый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заточенный с ластиком, твердость HB.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0,6624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Зажим для бумаг, металлический, 25мм.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0,1896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Ежедневник на 2017 год, датированный, формат А6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Ежедневник 2017, датированный, формат А6, Обложка -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бумвинил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тиснением фольгой. Прошитый переплет. Блок не менее 160 листов, офсет, белый.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2,1272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Клейкая бумага для заметок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Клейкая бумага для заметок, не менее 50мм*50мм, не менее 250 листов в блоке, цвет: 5 неоновых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0,5083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 формата A4 изготовлен из прозрачного цветного пластика. Закрывается клапаном с помощью пластиковой кнопки. Толщина пластика – не менее 0,18 мм.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0,4911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Ручка шариковая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Ручка шариковая. Прозрачный пластиковый корпус. Пишущий узел – не более 0,6 мм. Мягкий резиновый грипп. Стержень синий.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4,909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Ежедневник на 2017 год, датированный, формат А5, размер 145 х 205 мм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Ежедневник датированный на 2017 год, формат А5. Обложка - кожзаменитель. Блок не менее 176 листов, офсет, двухцветная печать. Количество листов – не менее 176,тип скрепления – сшивка, тип обложки – твердая, материал обложки –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кожзам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прошивка обложки, поролоновая прослойка. Цвет бумаги блока – тонированный. Плотность блока – не менее 70г./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Печать блока – 2 краски. Уголки обложки – скругленные. Уголки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внутреннего блока – прямые. Перфорированные уголки. Закладка-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ляссе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Цвет обложки –бордовый, зеленый, синий.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2,401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Ручка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гелевая</w:t>
            </w:r>
            <w:proofErr w:type="spellEnd"/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Ручка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гелевая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прозрачный корпус с металлическим наконечником, резиновая манжетка, толщина линии не более 0,5 мм. Стержень синий.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3,426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53.20.1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53.20.11.110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услуг специальной почтовой связи по доставке отправлений на территории Томской области (Транспортировка и доставка корреспонденции специальной связью).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10,11142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декабрь 2016 года.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Одноэтапно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71.12.11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71.12.19.000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Выполнение работ по проектированию узла учета тепловой энергии и автоматических узлов управления административного здания Управления Федеральной налоговой службы по Томской области.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товара,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136,6666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1,36666  /  13,66666  /  -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Выполнение работ в течение 30 дней с даты подписания государственного контракта.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работ, услуг: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Одноэтапно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3F406B" w:rsidRPr="00182FDB" w:rsidTr="003F406B"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17.23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22.29.2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58.19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22.22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32.99.2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F406B" w:rsidRPr="003F406B" w:rsidRDefault="00182FD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презентационных материалов для Управления Федеральной налоговой службы по Томской области.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Преимущества: </w:t>
            </w:r>
          </w:p>
          <w:p w:rsidR="003F406B" w:rsidRPr="003F406B" w:rsidRDefault="003F406B" w:rsidP="003F406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406B" w:rsidRPr="003F406B" w:rsidRDefault="003F406B" w:rsidP="003F40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154,451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1,54451  /  46,3353  /  -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09.2016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Поставка товара в течение 30 дней с даты подписания государственного контракта.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Представительская. Индивидуальный дизайн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23,46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58.19.11.000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Вкладыш в открытку.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Размер: 200х100мм Материал: калька, Индивидуальный дизайн по 10 темам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20,79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22.22.11.000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Пакеты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Размер: 40х50 см Материал: полиэтилен, нанесение полноцветное с одной стороны Индивидуальный дизайн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8,391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32.99.12.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Эконом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Индивидуальный дизайн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13,45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58.19.11.000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Размер: 200 х 210 мм (в сложенном виде 100 х 210 мм) Материал: бумага мелованная матовая 200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/м2, тиснение на обложке, 1 сгиб Цветность: 4+1 Индивидуальный дизайн.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31,52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Бланки.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Размер: формат А4 Материал: бумага 300гр, белый лен с нанесением названия и логотипа ФНС России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Папка- уголок.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Размер: формат А4, толщина 0,18мм Материал: пластик, метод нанесения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шелкография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(золото) Индивидуальный дизайн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Почтовые конверты евро, клапан с силиконовой лентой, с нанесением названия и логотипа ФНС России Размер: 200х100 мм Печать: 4+0 Индивидуальный дизайн 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12,84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58.11.1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F406B" w:rsidRPr="003F406B" w:rsidRDefault="00182FD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Листовки для декларационных кампаний.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Преимущества: </w:t>
            </w:r>
          </w:p>
          <w:p w:rsidR="003F406B" w:rsidRPr="003F406B" w:rsidRDefault="003F406B" w:rsidP="003F406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соответствии со Статьей 30 Федерального закона № 44-ФЗ); </w:t>
            </w:r>
          </w:p>
          <w:p w:rsidR="003F406B" w:rsidRPr="003F406B" w:rsidRDefault="003F406B" w:rsidP="003F40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98,92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0,9892  /  29,676  /  -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09.2016 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Поставка в течение 30 дней с даты подписания государственного контракта.</w:t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Листовки - банкротство физических лиц.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Формат 1/3 листа А4 (размер 100х210мм), 2 стороны рабочие, полноцветная, печать бумага115гр.,матовая, , изготовление одного дизайн-макета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9,065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Листовки - личный кабинет юридических лиц и индивидуальных предпринимателей.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Формат 2/3 листа А4, вертикальная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биговка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фольцовка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 рабочие стороны (книжка) бумага 115гр., матовая, печать полноцветная. Изготовление одного дизайн-макета.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18,25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Листовки - личный кабинет физических лиц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Формат 1/4 листа А4 (размер100х150мм, 2 стороны рабочие, полноцветная печать, бумага 115 гр., матовая, изготовление одного дизайн-макета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Листовки - банкротство юридических лиц и индивидуальных предпринимателей.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Формат 1/3 листа А4 (размер 100х210мм), 2 стороны рабочие, полноцветная, печать бумага115гр.,матовая, , изготовление одного дизайн-макета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6,255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Листовки - имущественные налоги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физических лиц.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Вертикальная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биговка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фольцовка</w:t>
            </w:r>
            <w:proofErr w:type="spellEnd"/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размер в сложенном </w:t>
            </w: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виде 100х210мм, в развернутом виде 300х210мм, 6 рабочих сторон, бумага115гр.,матовая, печать полноцветная. Изготовление одного дизайн-макета.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F406B" w:rsidRPr="003F406B" w:rsidTr="003F406B">
        <w:tc>
          <w:tcPr>
            <w:tcW w:w="0" w:type="auto"/>
            <w:gridSpan w:val="14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984,251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270,588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406B" w:rsidRPr="003F406B" w:rsidTr="003F406B">
        <w:tc>
          <w:tcPr>
            <w:tcW w:w="0" w:type="auto"/>
            <w:gridSpan w:val="14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1254,839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406B" w:rsidRPr="003F406B" w:rsidTr="003F406B">
        <w:tc>
          <w:tcPr>
            <w:tcW w:w="0" w:type="auto"/>
            <w:gridSpan w:val="14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406B" w:rsidRPr="003F406B" w:rsidTr="003F406B">
        <w:tc>
          <w:tcPr>
            <w:tcW w:w="0" w:type="auto"/>
            <w:gridSpan w:val="14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1869,29009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406B" w:rsidRPr="003F406B" w:rsidTr="003F406B">
        <w:tc>
          <w:tcPr>
            <w:tcW w:w="0" w:type="auto"/>
            <w:gridSpan w:val="14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406B" w:rsidRPr="003F406B" w:rsidTr="003F406B">
        <w:tc>
          <w:tcPr>
            <w:tcW w:w="0" w:type="auto"/>
            <w:gridSpan w:val="14"/>
            <w:hideMark/>
          </w:tcPr>
          <w:p w:rsidR="003F406B" w:rsidRPr="003F406B" w:rsidRDefault="003F406B" w:rsidP="003F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3F406B" w:rsidRPr="00182FDB" w:rsidTr="003F406B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35603,98811 / 3369,82269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F406B" w:rsidRPr="003F406B" w:rsidRDefault="003F406B" w:rsidP="003F40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79"/>
        <w:gridCol w:w="359"/>
        <w:gridCol w:w="58"/>
        <w:gridCol w:w="1402"/>
        <w:gridCol w:w="38"/>
        <w:gridCol w:w="3612"/>
        <w:gridCol w:w="18"/>
        <w:gridCol w:w="5384"/>
      </w:tblGrid>
      <w:tr w:rsidR="009E5028" w:rsidRPr="009E5028" w:rsidTr="004C6775">
        <w:tc>
          <w:tcPr>
            <w:tcW w:w="1250" w:type="pct"/>
            <w:hideMark/>
          </w:tcPr>
          <w:p w:rsidR="009E5028" w:rsidRPr="009E5028" w:rsidRDefault="009E5028" w:rsidP="004C67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5028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Литвина Елена Анатольевна</w:t>
            </w:r>
            <w:r w:rsidRPr="009E502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9E5028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9E5028">
              <w:rPr>
                <w:rFonts w:ascii="Times New Roman" w:hAnsi="Times New Roman" w:cs="Times New Roman"/>
                <w:sz w:val="20"/>
                <w:szCs w:val="20"/>
              </w:rPr>
              <w:t>(Ф.И.О., должность руководителя</w:t>
            </w:r>
            <w:r w:rsidRPr="009E5028">
              <w:rPr>
                <w:rFonts w:ascii="Times New Roman" w:hAnsi="Times New Roman" w:cs="Times New Roman"/>
                <w:sz w:val="20"/>
                <w:szCs w:val="20"/>
              </w:rPr>
              <w:br/>
              <w:t>(уполномоченного должностного лица)</w:t>
            </w:r>
            <w:r w:rsidRPr="009E5028">
              <w:rPr>
                <w:rFonts w:ascii="Times New Roman" w:hAnsi="Times New Roman" w:cs="Times New Roman"/>
                <w:sz w:val="20"/>
                <w:szCs w:val="20"/>
              </w:rPr>
              <w:br/>
              <w:t>заказчика)</w:t>
            </w:r>
          </w:p>
        </w:tc>
        <w:tc>
          <w:tcPr>
            <w:tcW w:w="150" w:type="pct"/>
            <w:gridSpan w:val="2"/>
            <w:hideMark/>
          </w:tcPr>
          <w:p w:rsidR="009E5028" w:rsidRPr="009E5028" w:rsidRDefault="009E5028" w:rsidP="004C677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E5028">
              <w:rPr>
                <w:rFonts w:ascii="Times New Roman" w:hAnsi="Times New Roman" w:cs="Times New Roman"/>
                <w:sz w:val="24"/>
                <w:szCs w:val="20"/>
              </w:rPr>
              <w:t xml:space="preserve">  </w:t>
            </w:r>
          </w:p>
        </w:tc>
        <w:tc>
          <w:tcPr>
            <w:tcW w:w="500" w:type="pct"/>
            <w:gridSpan w:val="2"/>
            <w:hideMark/>
          </w:tcPr>
          <w:p w:rsidR="009E5028" w:rsidRPr="009E5028" w:rsidRDefault="009E5028" w:rsidP="004C677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5028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                       </w:t>
            </w:r>
            <w:r w:rsidRPr="009E502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9E5028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9E502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 w:rsidRPr="009E502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250" w:type="pct"/>
            <w:gridSpan w:val="2"/>
            <w:hideMark/>
          </w:tcPr>
          <w:p w:rsidR="009E5028" w:rsidRPr="009E5028" w:rsidRDefault="009E5028" w:rsidP="009E502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5028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0"/>
                <w:u w:val="single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 xml:space="preserve"> июля </w:t>
            </w:r>
            <w:r w:rsidRPr="009E5028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2016  г.</w:t>
            </w:r>
            <w:r w:rsidRPr="009E502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9E5028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9E5028">
              <w:rPr>
                <w:rFonts w:ascii="Times New Roman" w:hAnsi="Times New Roman" w:cs="Times New Roman"/>
                <w:sz w:val="20"/>
                <w:szCs w:val="20"/>
              </w:rPr>
              <w:t xml:space="preserve">(Дата утверждения) </w:t>
            </w:r>
          </w:p>
        </w:tc>
        <w:tc>
          <w:tcPr>
            <w:tcW w:w="0" w:type="auto"/>
            <w:gridSpan w:val="2"/>
            <w:hideMark/>
          </w:tcPr>
          <w:p w:rsidR="009E5028" w:rsidRPr="009E5028" w:rsidRDefault="009E5028" w:rsidP="004C677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F406B" w:rsidRPr="003F406B" w:rsidTr="009E5028">
        <w:tc>
          <w:tcPr>
            <w:tcW w:w="1277" w:type="pct"/>
            <w:gridSpan w:val="2"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3" w:type="pct"/>
            <w:gridSpan w:val="2"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93" w:type="pct"/>
            <w:gridSpan w:val="2"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3" w:type="pct"/>
            <w:gridSpan w:val="2"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3F406B" w:rsidRPr="003F406B" w:rsidRDefault="003F406B" w:rsidP="003F406B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3F406B" w:rsidRPr="003F406B" w:rsidTr="003F406B">
        <w:tc>
          <w:tcPr>
            <w:tcW w:w="750" w:type="pct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3F406B" w:rsidRPr="003F406B" w:rsidRDefault="003F406B" w:rsidP="003F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406B" w:rsidRPr="003F406B" w:rsidRDefault="003F406B" w:rsidP="003F406B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0"/>
        <w:gridCol w:w="3300"/>
      </w:tblGrid>
      <w:tr w:rsidR="003F406B" w:rsidRPr="003F406B" w:rsidTr="009E5028">
        <w:tc>
          <w:tcPr>
            <w:tcW w:w="0" w:type="auto"/>
            <w:hideMark/>
          </w:tcPr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3"/>
              <w:gridCol w:w="1977"/>
            </w:tblGrid>
            <w:tr w:rsidR="003F406B" w:rsidRPr="003F406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406B" w:rsidRPr="003F406B" w:rsidRDefault="003F406B" w:rsidP="003F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40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406B" w:rsidRPr="003F406B" w:rsidRDefault="009E5028" w:rsidP="003F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Балашова Е.Н.</w:t>
                  </w:r>
                  <w:r w:rsidR="003F406B" w:rsidRPr="003F40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3F406B" w:rsidRPr="003F406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406B" w:rsidRPr="003F406B" w:rsidRDefault="003F406B" w:rsidP="003F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40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406B" w:rsidRPr="003F406B" w:rsidRDefault="009E5028" w:rsidP="003F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+7(3822)280150</w:t>
                  </w:r>
                </w:p>
              </w:tc>
            </w:tr>
            <w:tr w:rsidR="003F406B" w:rsidRPr="003F406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406B" w:rsidRPr="003F406B" w:rsidRDefault="003F406B" w:rsidP="003F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40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406B" w:rsidRPr="003F406B" w:rsidRDefault="003F406B" w:rsidP="003F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40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+7(3822)280052</w:t>
                  </w:r>
                </w:p>
              </w:tc>
            </w:tr>
            <w:tr w:rsidR="003F406B" w:rsidRPr="003F406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406B" w:rsidRPr="003F406B" w:rsidRDefault="003F406B" w:rsidP="003F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40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406B" w:rsidRPr="003F406B" w:rsidRDefault="003F406B" w:rsidP="003F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40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u702102@r70.nalog.ru</w:t>
                  </w:r>
                </w:p>
              </w:tc>
            </w:tr>
          </w:tbl>
          <w:p w:rsidR="003F406B" w:rsidRPr="003F406B" w:rsidRDefault="003F406B" w:rsidP="003F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5028" w:rsidRDefault="009E5028" w:rsidP="009E5028">
      <w:pPr>
        <w:rPr>
          <w:sz w:val="20"/>
          <w:szCs w:val="26"/>
        </w:rPr>
      </w:pPr>
    </w:p>
    <w:p w:rsidR="009E5028" w:rsidRPr="009E5028" w:rsidRDefault="009E5028" w:rsidP="009E5028">
      <w:pPr>
        <w:rPr>
          <w:rFonts w:ascii="Times New Roman" w:hAnsi="Times New Roman" w:cs="Times New Roman"/>
          <w:sz w:val="24"/>
        </w:rPr>
      </w:pPr>
      <w:r w:rsidRPr="009E5028">
        <w:rPr>
          <w:rFonts w:ascii="Times New Roman" w:hAnsi="Times New Roman" w:cs="Times New Roman"/>
          <w:sz w:val="24"/>
        </w:rPr>
        <w:t>СОГЛАСОВАНО:</w:t>
      </w:r>
    </w:p>
    <w:p w:rsidR="009E5028" w:rsidRPr="009E5028" w:rsidRDefault="009E5028" w:rsidP="009E5028">
      <w:pPr>
        <w:rPr>
          <w:rFonts w:ascii="Times New Roman" w:hAnsi="Times New Roman" w:cs="Times New Roman"/>
          <w:sz w:val="24"/>
        </w:rPr>
      </w:pPr>
      <w:r w:rsidRPr="009E5028">
        <w:rPr>
          <w:rFonts w:ascii="Times New Roman" w:hAnsi="Times New Roman" w:cs="Times New Roman"/>
          <w:sz w:val="24"/>
        </w:rPr>
        <w:t xml:space="preserve">Начальник финансового отдела        </w:t>
      </w:r>
      <w:r>
        <w:rPr>
          <w:rFonts w:ascii="Times New Roman" w:hAnsi="Times New Roman" w:cs="Times New Roman"/>
          <w:sz w:val="24"/>
        </w:rPr>
        <w:t xml:space="preserve">        </w:t>
      </w:r>
      <w:r w:rsidRPr="009E5028">
        <w:rPr>
          <w:rFonts w:ascii="Times New Roman" w:hAnsi="Times New Roman" w:cs="Times New Roman"/>
          <w:sz w:val="24"/>
        </w:rPr>
        <w:t xml:space="preserve">       _____________________    Кириченко Л.В.</w:t>
      </w:r>
    </w:p>
    <w:p w:rsidR="009E5028" w:rsidRPr="009E5028" w:rsidRDefault="009E5028" w:rsidP="009E5028">
      <w:pPr>
        <w:rPr>
          <w:rFonts w:ascii="Times New Roman" w:hAnsi="Times New Roman" w:cs="Times New Roman"/>
          <w:sz w:val="24"/>
        </w:rPr>
      </w:pPr>
    </w:p>
    <w:p w:rsidR="009E5028" w:rsidRPr="009E5028" w:rsidRDefault="009E5028" w:rsidP="009E5028">
      <w:pPr>
        <w:rPr>
          <w:rFonts w:ascii="Times New Roman" w:hAnsi="Times New Roman" w:cs="Times New Roman"/>
          <w:sz w:val="24"/>
        </w:rPr>
      </w:pPr>
      <w:r w:rsidRPr="009E5028">
        <w:rPr>
          <w:rFonts w:ascii="Times New Roman" w:hAnsi="Times New Roman" w:cs="Times New Roman"/>
          <w:sz w:val="24"/>
        </w:rPr>
        <w:t>И.</w:t>
      </w:r>
      <w:r>
        <w:rPr>
          <w:rFonts w:ascii="Times New Roman" w:hAnsi="Times New Roman" w:cs="Times New Roman"/>
          <w:sz w:val="24"/>
        </w:rPr>
        <w:t xml:space="preserve"> </w:t>
      </w:r>
      <w:r w:rsidRPr="009E5028">
        <w:rPr>
          <w:rFonts w:ascii="Times New Roman" w:hAnsi="Times New Roman" w:cs="Times New Roman"/>
          <w:sz w:val="24"/>
        </w:rPr>
        <w:t xml:space="preserve">о. начальника хозяйственного отдела          _____________________    Яценко В.А. </w:t>
      </w:r>
    </w:p>
    <w:p w:rsidR="007E0947" w:rsidRPr="009E5028" w:rsidRDefault="007E0947">
      <w:pPr>
        <w:rPr>
          <w:rFonts w:ascii="Times New Roman" w:hAnsi="Times New Roman" w:cs="Times New Roman"/>
          <w:szCs w:val="20"/>
        </w:rPr>
      </w:pPr>
    </w:p>
    <w:sectPr w:rsidR="007E0947" w:rsidRPr="009E5028" w:rsidSect="003F406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DFB" w:rsidRDefault="00C87DFB" w:rsidP="003F29AE">
      <w:pPr>
        <w:spacing w:after="0" w:line="240" w:lineRule="auto"/>
      </w:pPr>
      <w:r>
        <w:separator/>
      </w:r>
    </w:p>
  </w:endnote>
  <w:endnote w:type="continuationSeparator" w:id="0">
    <w:p w:rsidR="00C87DFB" w:rsidRDefault="00C87DFB" w:rsidP="003F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DFB" w:rsidRDefault="00C87DFB" w:rsidP="003F29AE">
      <w:pPr>
        <w:spacing w:after="0" w:line="240" w:lineRule="auto"/>
      </w:pPr>
      <w:r>
        <w:separator/>
      </w:r>
    </w:p>
  </w:footnote>
  <w:footnote w:type="continuationSeparator" w:id="0">
    <w:p w:rsidR="00C87DFB" w:rsidRDefault="00C87DFB" w:rsidP="003F2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1F20"/>
    <w:multiLevelType w:val="multilevel"/>
    <w:tmpl w:val="76FA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3711B"/>
    <w:multiLevelType w:val="multilevel"/>
    <w:tmpl w:val="F6B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A511D"/>
    <w:multiLevelType w:val="multilevel"/>
    <w:tmpl w:val="1AEE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73C5F"/>
    <w:multiLevelType w:val="multilevel"/>
    <w:tmpl w:val="8194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29F"/>
    <w:multiLevelType w:val="multilevel"/>
    <w:tmpl w:val="5050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D22C7A"/>
    <w:multiLevelType w:val="multilevel"/>
    <w:tmpl w:val="DEB2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D057A9"/>
    <w:multiLevelType w:val="multilevel"/>
    <w:tmpl w:val="57F8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F27064"/>
    <w:multiLevelType w:val="multilevel"/>
    <w:tmpl w:val="1094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47658D"/>
    <w:multiLevelType w:val="multilevel"/>
    <w:tmpl w:val="4E14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0D2968"/>
    <w:multiLevelType w:val="multilevel"/>
    <w:tmpl w:val="7204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0D036D"/>
    <w:multiLevelType w:val="multilevel"/>
    <w:tmpl w:val="22A0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6C7DFB"/>
    <w:multiLevelType w:val="multilevel"/>
    <w:tmpl w:val="A9D8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52501A"/>
    <w:multiLevelType w:val="multilevel"/>
    <w:tmpl w:val="65D4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AF459F"/>
    <w:multiLevelType w:val="multilevel"/>
    <w:tmpl w:val="5FE0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A53462"/>
    <w:multiLevelType w:val="multilevel"/>
    <w:tmpl w:val="B38C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3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4"/>
  </w:num>
  <w:num w:numId="13">
    <w:abstractNumId w:val="2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12"/>
    <w:rsid w:val="00182FDB"/>
    <w:rsid w:val="003F29AE"/>
    <w:rsid w:val="003F406B"/>
    <w:rsid w:val="007E0947"/>
    <w:rsid w:val="009E5028"/>
    <w:rsid w:val="00AF3412"/>
    <w:rsid w:val="00C87DFB"/>
    <w:rsid w:val="00F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40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0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3F406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3F406B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3F406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3F406B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3F40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3F406B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3F406B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3F406B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3F40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3F406B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3F40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3F406B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3F406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3F406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3F40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3F406B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3F406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3F406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3F406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3F40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3F40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3F406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3F406B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3F406B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3F406B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3F406B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3F406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3F406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3F406B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3F406B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3F406B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3F406B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3F40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3F406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3F406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3F40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3F406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3F406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3F406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3F40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F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29AE"/>
  </w:style>
  <w:style w:type="paragraph" w:styleId="a5">
    <w:name w:val="footer"/>
    <w:basedOn w:val="a"/>
    <w:link w:val="a6"/>
    <w:uiPriority w:val="99"/>
    <w:unhideWhenUsed/>
    <w:rsid w:val="003F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40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0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3F406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3F406B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3F406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3F406B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3F40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3F406B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3F406B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3F406B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3F40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3F406B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3F40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3F406B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3F406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3F406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3F40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3F406B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3F406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3F406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3F406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3F40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3F40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3F406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3F406B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3F406B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3F406B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3F406B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3F406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3F406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3F406B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3F406B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3F406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3F406B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3F406B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3F40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3F406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3F406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3F40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3F406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3F406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3F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3F406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3F40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F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29AE"/>
  </w:style>
  <w:style w:type="paragraph" w:styleId="a5">
    <w:name w:val="footer"/>
    <w:basedOn w:val="a"/>
    <w:link w:val="a6"/>
    <w:uiPriority w:val="99"/>
    <w:unhideWhenUsed/>
    <w:rsid w:val="003F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7457</Words>
  <Characters>42510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Томской области</Company>
  <LinksUpToDate>false</LinksUpToDate>
  <CharactersWithSpaces>49868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Балашова Евгения Николаевна</dc:creator>
  <cp:lastModifiedBy>Гопнер Ирина Геннадьевна</cp:lastModifiedBy>
  <cp:revision>2</cp:revision>
  <dcterms:created xsi:type="dcterms:W3CDTF">2016-07-13T07:32:00Z</dcterms:created>
  <dcterms:modified xsi:type="dcterms:W3CDTF">2016-07-13T07:32:00Z</dcterms:modified>
</cp:coreProperties>
</file>