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13"/>
        <w:gridCol w:w="3108"/>
        <w:gridCol w:w="230"/>
        <w:gridCol w:w="2350"/>
        <w:gridCol w:w="230"/>
        <w:gridCol w:w="3174"/>
        <w:gridCol w:w="120"/>
        <w:gridCol w:w="120"/>
        <w:gridCol w:w="120"/>
        <w:gridCol w:w="135"/>
      </w:tblGrid>
      <w:tr w:rsidR="00432D0F" w:rsidRPr="00432D0F" w:rsidTr="00432D0F">
        <w:trPr>
          <w:tblCellSpacing w:w="15" w:type="dxa"/>
        </w:trPr>
        <w:tc>
          <w:tcPr>
            <w:tcW w:w="20504" w:type="dxa"/>
            <w:vMerge w:val="restart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294" w:type="dxa"/>
            <w:gridSpan w:val="5"/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32D0F" w:rsidRPr="00432D0F" w:rsidTr="00432D0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tcBorders>
              <w:bottom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9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tcBorders>
              <w:bottom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9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tcBorders>
              <w:bottom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D0F" w:rsidRPr="00432D0F" w:rsidTr="00432D0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34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79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5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79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12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D0F" w:rsidRPr="00432D0F" w:rsidTr="00432D0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2D0F" w:rsidRPr="00432D0F" w:rsidRDefault="00432D0F" w:rsidP="00432D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842"/>
        <w:gridCol w:w="899"/>
        <w:gridCol w:w="276"/>
        <w:gridCol w:w="856"/>
        <w:gridCol w:w="276"/>
        <w:gridCol w:w="856"/>
        <w:gridCol w:w="361"/>
        <w:gridCol w:w="234"/>
      </w:tblGrid>
      <w:tr w:rsidR="00432D0F" w:rsidRPr="00432D0F" w:rsidTr="00432D0F">
        <w:trPr>
          <w:tblCellSpacing w:w="15" w:type="dxa"/>
        </w:trPr>
        <w:tc>
          <w:tcPr>
            <w:tcW w:w="21600" w:type="dxa"/>
            <w:vMerge w:val="restart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«21»</w:t>
            </w:r>
          </w:p>
        </w:tc>
        <w:tc>
          <w:tcPr>
            <w:tcW w:w="279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9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32D0F" w:rsidRPr="00432D0F" w:rsidTr="00432D0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D0F" w:rsidRPr="00432D0F" w:rsidTr="00432D0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2D0F" w:rsidRPr="00432D0F" w:rsidRDefault="00432D0F" w:rsidP="00432D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432D0F" w:rsidRPr="00432D0F" w:rsidTr="00432D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 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на 20 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u w:val="single"/>
                <w:lang w:eastAsia="ru-RU"/>
              </w:rPr>
              <w:t>18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 год</w:t>
            </w:r>
          </w:p>
        </w:tc>
      </w:tr>
    </w:tbl>
    <w:p w:rsidR="00432D0F" w:rsidRPr="00432D0F" w:rsidRDefault="00432D0F" w:rsidP="00432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354"/>
        <w:gridCol w:w="8340"/>
        <w:gridCol w:w="2901"/>
        <w:gridCol w:w="2005"/>
      </w:tblGrid>
      <w:tr w:rsidR="00432D0F" w:rsidRPr="00432D0F" w:rsidTr="00432D0F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432D0F" w:rsidRPr="00432D0F" w:rsidTr="00432D0F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47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21.08.2018</w:t>
            </w:r>
          </w:p>
        </w:tc>
      </w:tr>
      <w:tr w:rsidR="00432D0F" w:rsidRPr="00432D0F" w:rsidTr="00432D0F">
        <w:trPr>
          <w:tblCellSpacing w:w="15" w:type="dxa"/>
        </w:trPr>
        <w:tc>
          <w:tcPr>
            <w:tcW w:w="13368" w:type="dxa"/>
            <w:vMerge w:val="restart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13347" w:type="dxa"/>
            <w:vMerge w:val="restart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432D0F" w:rsidRPr="00432D0F" w:rsidRDefault="00432D0F" w:rsidP="00432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432D0F" w:rsidRPr="00432D0F" w:rsidTr="00432D0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hideMark/>
          </w:tcPr>
          <w:p w:rsidR="00432D0F" w:rsidRPr="00432D0F" w:rsidRDefault="00432D0F" w:rsidP="00432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432D0F" w:rsidRPr="00432D0F" w:rsidTr="00432D0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432D0F" w:rsidRPr="00432D0F" w:rsidTr="00432D0F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13347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432D0F" w:rsidRPr="00432D0F" w:rsidTr="00432D0F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13347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32D0F" w:rsidRPr="00432D0F" w:rsidTr="00432D0F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13347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410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214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432D0F" w:rsidRPr="00432D0F" w:rsidTr="00432D0F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13347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D0F" w:rsidRPr="00432D0F" w:rsidTr="00432D0F">
        <w:trPr>
          <w:tblCellSpacing w:w="15" w:type="dxa"/>
        </w:trPr>
        <w:tc>
          <w:tcPr>
            <w:tcW w:w="13368" w:type="dxa"/>
            <w:vMerge w:val="restart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13347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(30)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2D0F" w:rsidRPr="00432D0F" w:rsidTr="00432D0F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21.08.2018</w:t>
            </w:r>
          </w:p>
        </w:tc>
      </w:tr>
      <w:tr w:rsidR="00432D0F" w:rsidRPr="00432D0F" w:rsidTr="00432D0F">
        <w:trPr>
          <w:tblCellSpacing w:w="15" w:type="dxa"/>
        </w:trPr>
        <w:tc>
          <w:tcPr>
            <w:tcW w:w="13368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13347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2214" w:type="dxa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432D0F" w:rsidRPr="00432D0F" w:rsidTr="00432D0F">
        <w:trPr>
          <w:tblCellSpacing w:w="15" w:type="dxa"/>
        </w:trPr>
        <w:tc>
          <w:tcPr>
            <w:tcW w:w="2160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432D0F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6598" w:type="dxa"/>
            <w:gridSpan w:val="2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19817960.94</w:t>
            </w:r>
          </w:p>
        </w:tc>
      </w:tr>
    </w:tbl>
    <w:p w:rsidR="00432D0F" w:rsidRPr="00432D0F" w:rsidRDefault="00432D0F" w:rsidP="00432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09"/>
        <w:gridCol w:w="1408"/>
        <w:gridCol w:w="875"/>
        <w:gridCol w:w="888"/>
        <w:gridCol w:w="701"/>
        <w:gridCol w:w="530"/>
        <w:gridCol w:w="596"/>
        <w:gridCol w:w="596"/>
        <w:gridCol w:w="562"/>
        <w:gridCol w:w="529"/>
        <w:gridCol w:w="623"/>
        <w:gridCol w:w="492"/>
        <w:gridCol w:w="410"/>
        <w:gridCol w:w="562"/>
        <w:gridCol w:w="596"/>
        <w:gridCol w:w="562"/>
        <w:gridCol w:w="424"/>
        <w:gridCol w:w="623"/>
        <w:gridCol w:w="712"/>
        <w:gridCol w:w="529"/>
        <w:gridCol w:w="571"/>
        <w:gridCol w:w="672"/>
        <w:gridCol w:w="571"/>
        <w:gridCol w:w="632"/>
        <w:gridCol w:w="712"/>
        <w:gridCol w:w="716"/>
        <w:gridCol w:w="799"/>
        <w:gridCol w:w="732"/>
        <w:gridCol w:w="666"/>
        <w:gridCol w:w="1005"/>
        <w:gridCol w:w="754"/>
        <w:gridCol w:w="745"/>
        <w:gridCol w:w="658"/>
      </w:tblGrid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Начальная (максимальная) цена контракта, цена 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Планируемый срок (периодичность) поставки 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Преимущества, предоставля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емые участникам закуп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венных и муниципальных нужд"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Осуществление закупки у субъектов малого 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предпринима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тельства и социально ориентирова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Применение национального режима при осуществлени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и 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Дополнительные требования к участникам закупки 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Сведения о проведении обязательного обще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Информация о банковском сопровождении контрактов/казначейском 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Наименование организатора проведения 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совместного конкурса или аукциона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код по ОК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ЕИ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всего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 текущий финансо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вый год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исполнения контра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кта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начала осуществления 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закупок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окончания исполне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ния контракта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 xml:space="preserve">на 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первый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 xml:space="preserve">на 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lastRenderedPageBreak/>
              <w:t>второй год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Изменение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Детализация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1,00 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50,00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6,00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знаки почтовой оплаты (почтовые марки) на самоклеющейся основе номиналом 4,00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3,00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25,00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Государственные знаки почтовой оплаты (почтовые марки) на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самоклеющейся основе номиналом 5,00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10,00 рублей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Государственные знаки почтовой оплаты (почтовые марки) на самоклеющейся основе номиналом 1,50 рубля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9374.00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281220.00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175875.00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апрель-май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11439.70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343191.00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розничной торговле моторным топливом в специализированных магазинах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ия услуг): Ежедневно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охране административных зданий территориальных органов ФНС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обслуживанию технических средств охраны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ки товаров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тельств, предвидеть которые на дату утверждения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исправление технической ошибки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148500.00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полученной при осуществлении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записи клеевая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Корзина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Корректирующая жидкость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Папка-скоросшиватель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Скрепки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с крепежом на стол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Точкилка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Тесктовыделитель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Папка-конверт с кнопкой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Линейка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Дырокол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Лоток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Закладка клейкая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Скотч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Антистеплер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 51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на 2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кольцах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прижимом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пластиковая на резинке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Зажим для бумаг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 арочным механизмом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с прозрачным верхом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Файл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гелевая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Клей-карандаш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заметок в блоке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Папка с арочным механизмом 80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Папка-скоросшиватель пластиковая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Стержень к шариковой ручке тип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184049.83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Скобы для степлера 24/6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Ручка шариковая синяя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Стержен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ь к шариковой ручке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Текстовыделитель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Блокнот А5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записи, проклеенный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Блок бумажный для записи с липким краем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 карандаш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Карандаш пластиковый с ластиком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Клейкая лента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регистратор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Папка-уголок пластик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 скоросшиватель "Дело"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Скрепка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28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Скрепка 50 мм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Папка-вкладыш (файл)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Упаковка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транспортированию горячей воды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март-апрель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03.2018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на допуск товаров, услуг при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постановление Правительства РФ от 26 сентября 2016 г. № 968 “Об ограничениях и условиях допуска отдельных видов радиоэлектронной продукции, происходящих из иностранных государств, для целей осуществления закупок для обеспечения государственных и муниципальных нужд”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Приказ Министерства экономического развития РФ от 25 марта 2014 г. N 155 "Об условиях допуска товаров, происходящих из иностранных государств, для целей осуществления закупок товаров, работ, услуг для обеспечения государственных и муници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пальных нужд"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обстоятельств,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предвидеть которые на дату утверждения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по решению заказчика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Отмена закупки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Устройства ввода/вывода данных прочие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113700.00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006R01551 (2 тубы в комплекте), 76 000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106R03623, 15 000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Lexmark X850H21G,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Картридж (оригинальный) HP CE505X, 6 500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Kyocera TK-1150, 3 000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Тонер-картридж (оригинальный) Xerox 106R01305, 30 000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картридж (оригинальный) Xerox 113R00670, 60 000 стр.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79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Драм-картридж (оригинальный) Xerox 101R00555, 30 000 cтр.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внутризоновых, междугородных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Распределение суммы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Ежемесячно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Возникновение иных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обстоятельств, предвидеть которые на дату утверждения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планируемого срока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31565824.40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6576213.40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15782912.16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Ежеме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сячно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2020 года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1753656.91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10521941.46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05.2018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нной при осуществлении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сроков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инспекциях в 2018-2020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проведению испытаний и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Июнь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Российской Федерации экономии, полученной при осуществлении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 300041, г. Тула, ул. Тургеневская, д. 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поставки товаров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май 2018 год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соответствии с законодательством Российской Федерации экономии, полученной при осуществлении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корректировка данных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18171070861307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1070100100260012620242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Поставк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8775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8775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дичность поставки товаров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 мая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04.20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05.2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Запрет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зование в соответствии с законодательством Российской Федерации экономии, полученной при осуществлении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Многофункциональные устройства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48437.50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Работы строительные по возведению нежилых зданий и сооружений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(работы по строительству новых объектов, возведению пристроек, реконструкции и ремонту зданий)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193236.80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5797104.00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Ремонт системы теплоснабжения и ИТП административного здания УФНС России Тульско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318090.00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07.2018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09.2018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Бумага для печати А4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339923.00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август 2018 г.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4056.00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121679.87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ствии с требованиями, установленными статьей 14 Федерального закона № 44-ФЗ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Использование в соответствии с законодательством Российской Федерации экономии, полученной при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осуществлении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Сканеры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Функциональные, технические, качественные, эксплуатационные характеристики: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Сканеры двухмерного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штрих-кода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1674738.00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873780.00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283122.00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Запрет на допуск товаров, услуг при осуществлении закупок, а также ограничения и условия допуска в соответствии с требованиями, установленными статьей 14 Федерального закона № 44-ФЗ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Участникам, заявки или окончательные предложения которых содержат предложения о поставке товаров в соответствии с приказом Минэкономразвития России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№ 155 от 25.03.2014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неисключительных прав по предоставлению 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 г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06.2018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Услуги по предоставлению лицензий на право использовать компьютерное программное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обеспечение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контроля (надзора) за соблюдением требований технических регламентов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Периодичность поставки товаров (выполнения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работ, оказания услуг): Один раз в год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20454.34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613630.14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1519073.01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526360.78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59165.00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1774950.00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22993072.62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4467544.83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26805269.01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Требование к наличию опыта работы, связанного с предметом контракта, и деловой репутации (в соответствии с пунктом 3 части 2 статьи 31 Федерального закона № 44-ФЗ)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Требование к наличию необходимого количества специалистов и иных работников определенного уровня квалификац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ии для исполнения контракта (в соответствии с пунктом 4 части 2 статьи 31 Федерального закона № 44-ФЗ)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Работы по монтажу систем отопления, вентиляции и кондиционирования воздуха прочие, не включенные в другие группировки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Рубль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66357824.07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22993072.62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765053.15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765053.15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765053.15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229515.95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174917.22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Текущий ремонт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41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ноябрь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нной при осуществлении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VS-GF25VA/MU-GF25VA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Настенная сплит-система VS-GF80VA/MU-GF80VA Mitsubishi Electric с зимним комплектом (демонтаж, монтаж)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Настенная сплит-система VS-GF35VA/MU-GF35VA Mitsubishi Electric с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зимним комплектом (демонтаж, монтаж)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44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 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71289.00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08.2018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10.2018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Участникам, заявки или окончательные предложения которых содержат предложения о поставке товаров в соответствии с приказом Минэкономразвития России № 155 от 25.03.2014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Использование в соответствии с законодательством Российской Федерации экономии, полученной при осуществлении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Единица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2831637.40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2831637.40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Возникновение иных обстоятельств, предвидеть которые на дату утверж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дения плана-графика закупок было невозможно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закупки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Изменение плана закупок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181710708613071070100100150020000244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698204.18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181710708613071070100100150030000244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181710708613071070100100150040000244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181710708613071070100100150050000244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39290.00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165153660.52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162931024.04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114421979.64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39302345.56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9206698.84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  <w:tr w:rsidR="00432D0F" w:rsidRPr="00432D0F" w:rsidTr="00432D0F"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1518723.87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432285.00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X</w:t>
            </w:r>
          </w:p>
        </w:tc>
      </w:tr>
    </w:tbl>
    <w:p w:rsidR="00432D0F" w:rsidRPr="00432D0F" w:rsidRDefault="00432D0F" w:rsidP="00432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9682"/>
        <w:gridCol w:w="938"/>
        <w:gridCol w:w="4091"/>
        <w:gridCol w:w="938"/>
        <w:gridCol w:w="4331"/>
      </w:tblGrid>
      <w:tr w:rsidR="00432D0F" w:rsidRPr="00432D0F" w:rsidTr="00432D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5410" w:type="dxa"/>
            <w:tcBorders>
              <w:bottom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1483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tcBorders>
              <w:bottom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3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tcBorders>
              <w:bottom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Е. И.</w:t>
            </w:r>
          </w:p>
        </w:tc>
      </w:tr>
      <w:tr w:rsidR="00432D0F" w:rsidRPr="00432D0F" w:rsidTr="00432D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410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483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90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483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254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432D0F" w:rsidRPr="00432D0F" w:rsidTr="00432D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32D0F" w:rsidRPr="00432D0F" w:rsidRDefault="00432D0F" w:rsidP="00432D0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1"/>
        <w:gridCol w:w="309"/>
        <w:gridCol w:w="976"/>
        <w:gridCol w:w="309"/>
        <w:gridCol w:w="976"/>
        <w:gridCol w:w="374"/>
        <w:gridCol w:w="234"/>
      </w:tblGrid>
      <w:tr w:rsidR="00432D0F" w:rsidRPr="00432D0F" w:rsidTr="00432D0F">
        <w:trPr>
          <w:tblCellSpacing w:w="15" w:type="dxa"/>
        </w:trPr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«21»</w:t>
            </w:r>
          </w:p>
        </w:tc>
        <w:tc>
          <w:tcPr>
            <w:tcW w:w="279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79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6" w:type="dxa"/>
            <w:tcBorders>
              <w:bottom w:val="single" w:sz="8" w:space="0" w:color="FFFFFF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4" w:type="dxa"/>
            <w:tcBorders>
              <w:bottom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432D0F" w:rsidRPr="00432D0F" w:rsidRDefault="00432D0F" w:rsidP="00432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4270"/>
      </w:tblGrid>
      <w:tr w:rsidR="00432D0F" w:rsidRPr="00432D0F" w:rsidTr="00432D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lastRenderedPageBreak/>
              <w:t>ФОРМА 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432D0F" w:rsidRPr="00432D0F" w:rsidRDefault="00432D0F" w:rsidP="00432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20"/>
        <w:gridCol w:w="3977"/>
        <w:gridCol w:w="3832"/>
        <w:gridCol w:w="2755"/>
      </w:tblGrid>
      <w:tr w:rsidR="00432D0F" w:rsidRPr="00432D0F" w:rsidTr="00432D0F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6383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215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4170" w:type="dxa"/>
            <w:vMerge w:val="restart"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432D0F" w:rsidRPr="00432D0F" w:rsidTr="00432D0F">
        <w:trPr>
          <w:tblCellSpacing w:w="15" w:type="dxa"/>
        </w:trPr>
        <w:tc>
          <w:tcPr>
            <w:tcW w:w="17130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262626"/>
              <w:left w:val="single" w:sz="8" w:space="0" w:color="262626"/>
              <w:bottom w:val="single" w:sz="8" w:space="0" w:color="262626"/>
              <w:right w:val="single" w:sz="8" w:space="0" w:color="262626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32D0F" w:rsidRPr="00432D0F" w:rsidRDefault="00432D0F" w:rsidP="00432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6"/>
        <w:gridCol w:w="3274"/>
        <w:gridCol w:w="2585"/>
        <w:gridCol w:w="1827"/>
        <w:gridCol w:w="2015"/>
        <w:gridCol w:w="2856"/>
        <w:gridCol w:w="2529"/>
        <w:gridCol w:w="1436"/>
        <w:gridCol w:w="1499"/>
        <w:gridCol w:w="3113"/>
      </w:tblGrid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181710708613071070100100010012651244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181710708613071070100100020011812244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государственных знаков почтовой оплаты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«Почта России»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181710708613071070100100030014120244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имущества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937400.00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181710708613071070100100040014730244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586250.00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181710708613071070100100040024730244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горюче-смазочных материалов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1143970.00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получено с использование статистических данных Росстата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181710708613071070100100050015310244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45430.00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1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181710708613071070100100050025310244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федеральной фельдъегерской связи по приему и доставке отправлений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п.6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181710708613071070100100050035310244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1067.90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ФГУП ГЦСС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пунктом 2 части 1 статьи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181710708613071070100100060018424244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охране административных зданий территориальных органов ФНС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51014.40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6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181710708613071070100100070013530244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пунктом 8 части 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181710708613071070100100110018020244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эксплуатационно-техническому обслуживанию систем охранно-пожарной сигнализации и систем автоматического пожаротушения в 2018-2019 годах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16596.72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181710708613071070100100130014520244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Техническое обслуживание и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32550.00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181710708613071070100100140014120243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УФНС России по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70000000.00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Постановление Правительства РФ от 04.02.2015 N 99 (ред. от 04.08.2017) "Об установлении дополнительных требований к участникам закупки отдельных видов товаров, работ, услуг, случаев отнесения товаров, работ, услуг к товарам, работам, услугам, которые по причине их технической и (или) технологической сложности, инновационного, высокотехнологичного или специализированного характера способны поставить, выполнить, оказать только поставщики (подрядчики, исполнители), имеющие необходимый уровень квалификации, а также документов, подтверждающих соответствие участников закупки указанным дополнительным требованиям" (вместе с "Дополнительными требованиями к участникам закупки отдельных видов товаров, работ, услуг, закупки которых осуществляются путем проведения конкурсов с ограниченным участием, двухэтапных конкурсов, закрытых конкурсов с ограниченным участием,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закрытых двухэтапных конкурсов или аукционов")</w:t>
            </w: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181710708613071070100100170012651244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(увеличение стоимости материальных запасов)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181710708613071070100100170032651244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соответствие с Приказом Минэкономразвития от 02.10.2013 №567 «Об утверждении Методических рекомендаций по определении методов определения начальной (максимальной» цены контракта, цены контракта, заключаемого с единственным поставщиком (подрядчиком, исполнителем)»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ч. 2 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181710708613071070100100170042651244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613499.42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основано на среднерыночной цене товара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181710708613071070100100180013530244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тепловой энгергии для гаража в 2018 году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709484.04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Тульской области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8 ч.1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комплектующих для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113108.00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НМЦК определена с использованием информации поставщиков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181710708613071070100100190032620242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картриджей (оригинальных) для принтеров и многофункциональных устройств (МФУ) для нужд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164866.00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данных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главы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181710708613071070100100220016110242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850000.00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ПАО "Ростелеком"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1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181710708613071070100100220026110242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181710708613071070100100220036110242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тарифами ЦССИ ФСО России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 6 ч1 ст. 93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181710708613071070100100240018110244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комплексному эксплуатационному обслуживанию зданий, инженерно-технических систем, оборудования зданий Управления Федеральной налоговой службы по Тульской области и подведомственных инспекций в 2018-2020 гг (24 месяца)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35073138.20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59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181710708613071070100100240028110244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Услуги по проведению испытаний и проверок наружных пожарных лестниц на административном здании УФНС России по Тульской области по адресу:300041, г. Тула, ул. Тургеневская, д.66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42984.00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параграф 3 гл.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181710708613071070100100250014520244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автомобилей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42086.53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181710708613071070100100260012620242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многофункциональных устройств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104435.00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181710708613071070100100270014120243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Межрайонной ИФНС России №5 по Тульской области, расположенного по адресу: Тульская область. г. Щекино, ул. Мира, д.4 (устройство пандуса)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968750.00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п.2 гл.3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181710708613071070100100270024120243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административного здания УФНС России по Тульской области, расположенного по адресу: г. Тула, ул Тургеневская, д.66 (система теплоснабжения и ИТП)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19323680.00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Проектно-сметная документация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Согласно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181710708613071070100100290011712244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бумаги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1060300.00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Ч.1 и ч. 2 статьи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181710708613071070100100300012620242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сканеров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405599.55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181710708613071070100100310012620242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сервера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2912600.00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положениями параграфа 3 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181710708613071070100100310022620242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943740.00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трех ценовых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181710708613071070100100320015829242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Закупка неисключительных прав по предоставлению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лицензий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83500.00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Метод сопоставимых рыночных цен (анализа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 3 коммерческим предложениям в соответствии с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законодательством РФ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 соответствии с п. 3 главы 3 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закона №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181710708613071070100100330017112243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413530.00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Постановлением Правительства РФ от 21 июня 2010 г. N 468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со ст.24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181710708613071070100100330027112243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Строительный контроль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2045433.79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сметного расчета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181710708613071070100100350014321244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Проведение работ по ремонту систем видеонаблюдения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5916500.00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 коммерческих предложений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181710708613071070100100360014322243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Капитальный ремонт объектов административного здания Управления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89350896.69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Проектно-сметный метод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ст.24 44- 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п. 2 Приложения № 1 к постановлению Правительства РФ от 04.02.2015 № 99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п. 2 Приложения № 1 к постановлению Правительства РФ от 04.02.2015 № 99</w:t>
            </w: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181710708613071070100100370014322244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водоснабжения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765053.15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181710708613071070100100370024322244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системы отопления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583057.41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На основании 3х коммерческих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181710708613071070100100380014321244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освещения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289052.49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181710708613071070100100390014211244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Текущий ремонт асфальтового покрытия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119566.85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3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181710708613071070100100400012932244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сплит-систем с монтажом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258703.00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Произведен на основании трех ценовых предложений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Запрос котировок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181710708613071070100100410012630242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Поставка цифровых телефонов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237630.00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 трем ценовым предложениям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соответствии с Параграфом 2 Главы 3 N44-ФЗ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432D0F" w:rsidRPr="00432D0F" w:rsidTr="00432D0F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181710708613071070100100150010000244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181710708613071070100100150020000244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181710708613071070100100150030000244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181710708613071070100100150040000244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181710708613071070100100150050000244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191710708613071070100100140010000244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201710708613071070100100140010000244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2094143.22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698204.18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39290.00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  <w:t>0.00</w:t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r w:rsidRPr="00432D0F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0.00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7" w:type="dxa"/>
              <w:left w:w="107" w:type="dxa"/>
              <w:bottom w:w="107" w:type="dxa"/>
              <w:right w:w="107" w:type="dxa"/>
            </w:tcMar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432D0F" w:rsidRPr="00432D0F" w:rsidRDefault="00432D0F" w:rsidP="00432D0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2D0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80"/>
        <w:gridCol w:w="1064"/>
        <w:gridCol w:w="1406"/>
        <w:gridCol w:w="540"/>
        <w:gridCol w:w="120"/>
        <w:gridCol w:w="2047"/>
        <w:gridCol w:w="120"/>
        <w:gridCol w:w="300"/>
        <w:gridCol w:w="300"/>
        <w:gridCol w:w="234"/>
      </w:tblGrid>
      <w:tr w:rsidR="00432D0F" w:rsidRPr="00432D0F" w:rsidTr="00432D0F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Контрактный управляющий</w:t>
            </w:r>
          </w:p>
        </w:tc>
        <w:tc>
          <w:tcPr>
            <w:tcW w:w="150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76" w:type="dxa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«21»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FFFFFF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32D0F" w:rsidRPr="00432D0F" w:rsidTr="00432D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D0F" w:rsidRPr="00432D0F" w:rsidTr="00432D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D0F" w:rsidRPr="00432D0F" w:rsidTr="00432D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D0F" w:rsidRPr="00432D0F" w:rsidTr="00432D0F">
        <w:trPr>
          <w:tblCellSpacing w:w="15" w:type="dxa"/>
        </w:trPr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  Елена  Игорьевна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8" w:space="0" w:color="000000"/>
            </w:tcBorders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32D0F" w:rsidRPr="00432D0F" w:rsidTr="00432D0F">
        <w:trPr>
          <w:tblCellSpacing w:w="15" w:type="dxa"/>
        </w:trPr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32D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32D0F" w:rsidRPr="00432D0F" w:rsidRDefault="00432D0F" w:rsidP="00432D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93CEF" w:rsidRPr="000B59DB" w:rsidRDefault="00C93CEF" w:rsidP="000B59DB"/>
    <w:sectPr w:rsidR="00C93CEF" w:rsidRPr="000B59DB" w:rsidSect="00E70985">
      <w:pgSz w:w="23814" w:h="16839" w:orient="landscape" w:code="8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drawingGridHorizontalSpacing w:val="110"/>
  <w:displayHorizontalDrawingGridEvery w:val="2"/>
  <w:characterSpacingControl w:val="doNotCompress"/>
  <w:compat/>
  <w:rsids>
    <w:rsidRoot w:val="00E70985"/>
    <w:rsid w:val="000B59DB"/>
    <w:rsid w:val="000E5807"/>
    <w:rsid w:val="001113F1"/>
    <w:rsid w:val="002C6218"/>
    <w:rsid w:val="002D7C4A"/>
    <w:rsid w:val="003A7023"/>
    <w:rsid w:val="003B5D80"/>
    <w:rsid w:val="00407E04"/>
    <w:rsid w:val="00432D0F"/>
    <w:rsid w:val="004A3BC4"/>
    <w:rsid w:val="0050372B"/>
    <w:rsid w:val="005220A9"/>
    <w:rsid w:val="005B2635"/>
    <w:rsid w:val="005C3028"/>
    <w:rsid w:val="006252BD"/>
    <w:rsid w:val="00732C92"/>
    <w:rsid w:val="007D799E"/>
    <w:rsid w:val="008170BE"/>
    <w:rsid w:val="00894998"/>
    <w:rsid w:val="008F36A0"/>
    <w:rsid w:val="00A033D9"/>
    <w:rsid w:val="00A04DA5"/>
    <w:rsid w:val="00A74A84"/>
    <w:rsid w:val="00B04F6E"/>
    <w:rsid w:val="00B67227"/>
    <w:rsid w:val="00B97A9E"/>
    <w:rsid w:val="00BD1112"/>
    <w:rsid w:val="00C13B5F"/>
    <w:rsid w:val="00C93CEF"/>
    <w:rsid w:val="00CE58E7"/>
    <w:rsid w:val="00E70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E70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1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2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4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2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95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1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0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6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72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5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02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8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61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06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5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32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7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4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9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3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2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3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56</Pages>
  <Words>9189</Words>
  <Characters>52383</Characters>
  <Application>Microsoft Office Word</Application>
  <DocSecurity>0</DocSecurity>
  <Lines>436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2019-01-21T10:17:00Z</dcterms:created>
  <dcterms:modified xsi:type="dcterms:W3CDTF">2019-01-21T10:17:00Z</dcterms:modified>
</cp:coreProperties>
</file>