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0754B7">
        <w:rPr>
          <w:sz w:val="28"/>
          <w:szCs w:val="28"/>
        </w:rPr>
        <w:t>ию</w:t>
      </w:r>
      <w:r w:rsidR="00B908E9">
        <w:rPr>
          <w:sz w:val="28"/>
          <w:szCs w:val="28"/>
        </w:rPr>
        <w:t>л</w:t>
      </w:r>
      <w:r w:rsidR="000754B7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235B1">
        <w:rPr>
          <w:sz w:val="28"/>
          <w:szCs w:val="28"/>
        </w:rPr>
        <w:t>3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0754B7">
        <w:rPr>
          <w:sz w:val="28"/>
          <w:szCs w:val="28"/>
        </w:rPr>
        <w:t>ию</w:t>
      </w:r>
      <w:r w:rsidR="00B908E9">
        <w:rPr>
          <w:sz w:val="28"/>
          <w:szCs w:val="28"/>
        </w:rPr>
        <w:t>л</w:t>
      </w:r>
      <w:r w:rsidR="000754B7">
        <w:rPr>
          <w:sz w:val="28"/>
          <w:szCs w:val="28"/>
        </w:rPr>
        <w:t>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1552C0" w:rsidRPr="003206FF">
        <w:rPr>
          <w:sz w:val="28"/>
          <w:szCs w:val="28"/>
        </w:rPr>
        <w:t>3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B908E9">
        <w:rPr>
          <w:sz w:val="28"/>
          <w:szCs w:val="28"/>
        </w:rPr>
        <w:t>2485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5D705F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Pr="003206FF">
        <w:rPr>
          <w:b/>
          <w:i/>
          <w:sz w:val="28"/>
          <w:szCs w:val="28"/>
        </w:rPr>
        <w:t xml:space="preserve">,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B908E9">
        <w:rPr>
          <w:sz w:val="28"/>
          <w:szCs w:val="28"/>
        </w:rPr>
        <w:t>2132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0754B7">
        <w:rPr>
          <w:sz w:val="28"/>
          <w:szCs w:val="28"/>
        </w:rPr>
        <w:t>я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0754B7">
        <w:rPr>
          <w:sz w:val="28"/>
          <w:szCs w:val="28"/>
        </w:rPr>
        <w:t>8</w:t>
      </w:r>
      <w:r w:rsidR="00B908E9">
        <w:rPr>
          <w:sz w:val="28"/>
          <w:szCs w:val="28"/>
        </w:rPr>
        <w:t>5</w:t>
      </w:r>
      <w:r w:rsidR="001552C0" w:rsidRPr="003206FF">
        <w:rPr>
          <w:sz w:val="28"/>
          <w:szCs w:val="28"/>
        </w:rPr>
        <w:t>,</w:t>
      </w:r>
      <w:r w:rsidR="00B908E9">
        <w:rPr>
          <w:sz w:val="28"/>
          <w:szCs w:val="28"/>
        </w:rPr>
        <w:t>8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B908E9">
        <w:rPr>
          <w:sz w:val="28"/>
          <w:szCs w:val="28"/>
        </w:rPr>
        <w:t>2485</w:t>
      </w:r>
      <w:r w:rsidR="00DA255E" w:rsidRPr="003206FF">
        <w:rPr>
          <w:sz w:val="28"/>
          <w:szCs w:val="28"/>
        </w:rPr>
        <w:t xml:space="preserve"> обращени</w:t>
      </w:r>
      <w:r w:rsidR="006046D9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0754B7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</w:t>
      </w:r>
      <w:bookmarkStart w:id="0" w:name="_GoBack"/>
      <w:bookmarkEnd w:id="0"/>
      <w:r w:rsidRPr="003206FF">
        <w:rPr>
          <w:sz w:val="28"/>
          <w:szCs w:val="28"/>
        </w:rPr>
        <w:t>й граждан, поступивших в Управление в отчетном периоде, касались вопросов</w:t>
      </w:r>
      <w:r w:rsidR="003E6BD5" w:rsidRPr="003206FF">
        <w:rPr>
          <w:b/>
          <w:sz w:val="28"/>
          <w:szCs w:val="28"/>
        </w:rPr>
        <w:t xml:space="preserve"> </w:t>
      </w:r>
      <w:r w:rsidR="000754B7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0754B7" w:rsidRPr="003206FF">
        <w:rPr>
          <w:sz w:val="28"/>
          <w:szCs w:val="28"/>
        </w:rPr>
        <w:t xml:space="preserve"> – </w:t>
      </w:r>
      <w:r w:rsidR="00B908E9">
        <w:rPr>
          <w:sz w:val="28"/>
          <w:szCs w:val="28"/>
        </w:rPr>
        <w:t>911</w:t>
      </w:r>
      <w:r w:rsidR="000754B7" w:rsidRPr="003206FF">
        <w:rPr>
          <w:sz w:val="28"/>
          <w:szCs w:val="28"/>
        </w:rPr>
        <w:t xml:space="preserve"> обращений или </w:t>
      </w:r>
      <w:r w:rsidR="000754B7">
        <w:rPr>
          <w:sz w:val="28"/>
          <w:szCs w:val="28"/>
        </w:rPr>
        <w:t>2</w:t>
      </w:r>
      <w:r w:rsidR="00B908E9">
        <w:rPr>
          <w:sz w:val="28"/>
          <w:szCs w:val="28"/>
        </w:rPr>
        <w:t>6</w:t>
      </w:r>
      <w:r w:rsidR="000754B7" w:rsidRPr="003206FF">
        <w:rPr>
          <w:sz w:val="28"/>
          <w:szCs w:val="28"/>
        </w:rPr>
        <w:t>,</w:t>
      </w:r>
      <w:r w:rsidR="00B908E9">
        <w:rPr>
          <w:sz w:val="28"/>
          <w:szCs w:val="28"/>
        </w:rPr>
        <w:t>7</w:t>
      </w:r>
      <w:r w:rsidR="000754B7" w:rsidRPr="003206FF">
        <w:rPr>
          <w:sz w:val="28"/>
          <w:szCs w:val="28"/>
        </w:rPr>
        <w:t>% от общего числа.</w:t>
      </w:r>
    </w:p>
    <w:p w:rsidR="000754B7" w:rsidRPr="003206FF" w:rsidRDefault="000754B7" w:rsidP="00075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 xml:space="preserve">налогообложения доходов физических лиц </w:t>
      </w:r>
      <w:r w:rsidRPr="003206FF">
        <w:rPr>
          <w:sz w:val="28"/>
          <w:szCs w:val="28"/>
        </w:rPr>
        <w:t xml:space="preserve">– </w:t>
      </w:r>
      <w:r w:rsidR="00B908E9">
        <w:rPr>
          <w:sz w:val="28"/>
          <w:szCs w:val="28"/>
        </w:rPr>
        <w:t>387</w:t>
      </w:r>
      <w:r w:rsidRPr="003206FF">
        <w:rPr>
          <w:sz w:val="28"/>
          <w:szCs w:val="28"/>
        </w:rPr>
        <w:t xml:space="preserve"> обращени</w:t>
      </w:r>
      <w:r w:rsidR="00B908E9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</w:t>
      </w:r>
      <w:r w:rsidR="00B908E9">
        <w:rPr>
          <w:sz w:val="28"/>
          <w:szCs w:val="28"/>
        </w:rPr>
        <w:t>5</w:t>
      </w:r>
      <w:r w:rsidRPr="003206FF">
        <w:rPr>
          <w:sz w:val="28"/>
          <w:szCs w:val="28"/>
        </w:rPr>
        <w:t>,</w:t>
      </w:r>
      <w:r w:rsidR="00B908E9">
        <w:rPr>
          <w:sz w:val="28"/>
          <w:szCs w:val="28"/>
        </w:rPr>
        <w:t>6</w:t>
      </w:r>
      <w:r w:rsidRPr="003206FF">
        <w:rPr>
          <w:sz w:val="28"/>
          <w:szCs w:val="28"/>
        </w:rPr>
        <w:t>% от общего числа.</w:t>
      </w:r>
    </w:p>
    <w:p w:rsidR="00A51FC7" w:rsidRDefault="00A51FC7" w:rsidP="00A51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2023 года для граждан были актуальны вопросы </w:t>
      </w:r>
      <w:r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Pr="003206FF">
        <w:rPr>
          <w:sz w:val="28"/>
          <w:szCs w:val="28"/>
        </w:rPr>
        <w:t xml:space="preserve"> – </w:t>
      </w:r>
      <w:r>
        <w:rPr>
          <w:sz w:val="28"/>
          <w:szCs w:val="28"/>
        </w:rPr>
        <w:t>245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9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>
        <w:rPr>
          <w:sz w:val="28"/>
          <w:szCs w:val="28"/>
        </w:rPr>
        <w:t>115</w:t>
      </w:r>
      <w:r w:rsidRPr="003206FF">
        <w:rPr>
          <w:sz w:val="28"/>
          <w:szCs w:val="28"/>
        </w:rPr>
        <w:t xml:space="preserve"> обращений (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% от общего числа), транспортного налога – </w:t>
      </w:r>
      <w:r>
        <w:rPr>
          <w:sz w:val="28"/>
          <w:szCs w:val="28"/>
        </w:rPr>
        <w:t>89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3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 % от общего числа) и земельного налога – </w:t>
      </w:r>
      <w:r>
        <w:rPr>
          <w:sz w:val="28"/>
          <w:szCs w:val="28"/>
        </w:rPr>
        <w:t>41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3206FF">
        <w:rPr>
          <w:sz w:val="28"/>
          <w:szCs w:val="28"/>
        </w:rPr>
        <w:t> % от общего числа).</w:t>
      </w:r>
    </w:p>
    <w:p w:rsidR="00800517" w:rsidRDefault="000754B7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>
        <w:rPr>
          <w:sz w:val="28"/>
          <w:szCs w:val="28"/>
        </w:rPr>
        <w:t>ию</w:t>
      </w:r>
      <w:r w:rsidR="00A51FC7">
        <w:rPr>
          <w:sz w:val="28"/>
          <w:szCs w:val="28"/>
        </w:rPr>
        <w:t>л</w:t>
      </w:r>
      <w:r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2023 года содержала вопросы</w:t>
      </w:r>
      <w:r w:rsidRPr="003206FF">
        <w:rPr>
          <w:b/>
          <w:sz w:val="28"/>
          <w:szCs w:val="28"/>
        </w:rPr>
        <w:t xml:space="preserve"> </w:t>
      </w:r>
      <w:r w:rsidR="00800517"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 w:rsidR="00A51FC7">
        <w:rPr>
          <w:sz w:val="28"/>
          <w:szCs w:val="28"/>
        </w:rPr>
        <w:t>206</w:t>
      </w:r>
      <w:r w:rsidR="00800517" w:rsidRPr="003206FF">
        <w:rPr>
          <w:sz w:val="28"/>
          <w:szCs w:val="28"/>
        </w:rPr>
        <w:t xml:space="preserve"> обращени</w:t>
      </w:r>
      <w:r w:rsidR="00A51FC7">
        <w:rPr>
          <w:sz w:val="28"/>
          <w:szCs w:val="28"/>
        </w:rPr>
        <w:t>й</w:t>
      </w:r>
      <w:r w:rsidR="00800517" w:rsidRPr="003206FF">
        <w:rPr>
          <w:sz w:val="28"/>
          <w:szCs w:val="28"/>
        </w:rPr>
        <w:t xml:space="preserve"> или </w:t>
      </w:r>
      <w:r w:rsidR="00A51FC7">
        <w:rPr>
          <w:sz w:val="28"/>
          <w:szCs w:val="28"/>
        </w:rPr>
        <w:t>8</w:t>
      </w:r>
      <w:r w:rsidR="00800517" w:rsidRPr="003206FF">
        <w:rPr>
          <w:sz w:val="28"/>
          <w:szCs w:val="28"/>
        </w:rPr>
        <w:t>,</w:t>
      </w:r>
      <w:r w:rsidR="00A51FC7">
        <w:rPr>
          <w:sz w:val="28"/>
          <w:szCs w:val="28"/>
        </w:rPr>
        <w:t>3</w:t>
      </w:r>
      <w:r w:rsidR="00800517" w:rsidRPr="003206FF">
        <w:rPr>
          <w:sz w:val="28"/>
          <w:szCs w:val="28"/>
        </w:rPr>
        <w:t>% от общего числа.</w:t>
      </w:r>
    </w:p>
    <w:p w:rsidR="00A51FC7" w:rsidRDefault="00244903" w:rsidP="00A51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noProof/>
          <w:sz w:val="28"/>
          <w:szCs w:val="28"/>
        </w:rPr>
        <w:t>Вместе с тем, в отчетном периоде от граждан поступали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A51FC7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A51FC7" w:rsidRPr="003206FF">
        <w:rPr>
          <w:b/>
          <w:sz w:val="28"/>
          <w:szCs w:val="28"/>
        </w:rPr>
        <w:t xml:space="preserve"> </w:t>
      </w:r>
      <w:r w:rsidR="00A51FC7" w:rsidRPr="003206FF">
        <w:rPr>
          <w:sz w:val="28"/>
          <w:szCs w:val="28"/>
        </w:rPr>
        <w:t xml:space="preserve">– </w:t>
      </w:r>
      <w:r w:rsidR="00A51FC7">
        <w:rPr>
          <w:sz w:val="28"/>
          <w:szCs w:val="28"/>
        </w:rPr>
        <w:t>186</w:t>
      </w:r>
      <w:r w:rsidR="00A51FC7" w:rsidRPr="003206FF">
        <w:rPr>
          <w:sz w:val="28"/>
          <w:szCs w:val="28"/>
        </w:rPr>
        <w:t xml:space="preserve"> обращений граждан или </w:t>
      </w:r>
      <w:r w:rsidR="00A51FC7">
        <w:rPr>
          <w:sz w:val="28"/>
          <w:szCs w:val="28"/>
        </w:rPr>
        <w:t>7</w:t>
      </w:r>
      <w:r w:rsidR="00A51FC7" w:rsidRPr="003206FF">
        <w:rPr>
          <w:sz w:val="28"/>
          <w:szCs w:val="28"/>
        </w:rPr>
        <w:t>,</w:t>
      </w:r>
      <w:r w:rsidR="00A51FC7">
        <w:rPr>
          <w:sz w:val="28"/>
          <w:szCs w:val="28"/>
        </w:rPr>
        <w:t>5</w:t>
      </w:r>
      <w:r w:rsidR="00A51FC7" w:rsidRPr="003206FF">
        <w:rPr>
          <w:sz w:val="28"/>
          <w:szCs w:val="28"/>
        </w:rPr>
        <w:t>% от общего числа.</w:t>
      </w:r>
    </w:p>
    <w:p w:rsidR="00A51FC7" w:rsidRDefault="00244903" w:rsidP="005C298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Поступали письма граждан, затрагивающие вопросы </w:t>
      </w:r>
      <w:r w:rsidR="00A51FC7" w:rsidRPr="003206FF">
        <w:rPr>
          <w:b/>
          <w:sz w:val="28"/>
          <w:szCs w:val="28"/>
        </w:rPr>
        <w:t xml:space="preserve">налогообложения малого бизнеса, специальных налоговых режимов </w:t>
      </w:r>
      <w:r w:rsidR="00A51FC7" w:rsidRPr="003206FF">
        <w:rPr>
          <w:sz w:val="28"/>
          <w:szCs w:val="28"/>
        </w:rPr>
        <w:t xml:space="preserve">– </w:t>
      </w:r>
      <w:r w:rsidR="00A51FC7">
        <w:rPr>
          <w:sz w:val="28"/>
          <w:szCs w:val="28"/>
        </w:rPr>
        <w:t>122</w:t>
      </w:r>
      <w:r w:rsidR="00A51FC7" w:rsidRPr="003206FF">
        <w:rPr>
          <w:sz w:val="28"/>
          <w:szCs w:val="28"/>
        </w:rPr>
        <w:t xml:space="preserve"> обращения граждан или </w:t>
      </w:r>
      <w:r w:rsidR="00A51FC7">
        <w:rPr>
          <w:sz w:val="28"/>
          <w:szCs w:val="28"/>
        </w:rPr>
        <w:t>4</w:t>
      </w:r>
      <w:r w:rsidR="00A51FC7" w:rsidRPr="003206FF">
        <w:rPr>
          <w:sz w:val="28"/>
          <w:szCs w:val="28"/>
        </w:rPr>
        <w:t>,</w:t>
      </w:r>
      <w:r w:rsidR="00A51FC7">
        <w:rPr>
          <w:sz w:val="28"/>
          <w:szCs w:val="28"/>
        </w:rPr>
        <w:t>9</w:t>
      </w:r>
      <w:r w:rsidR="00A51FC7" w:rsidRPr="003206FF">
        <w:rPr>
          <w:sz w:val="28"/>
          <w:szCs w:val="28"/>
        </w:rPr>
        <w:t>% от общего числа.</w:t>
      </w:r>
    </w:p>
    <w:p w:rsidR="005C298D" w:rsidRPr="003206FF" w:rsidRDefault="00A51FC7" w:rsidP="005C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вопросы </w:t>
      </w:r>
      <w:r w:rsidR="005C298D" w:rsidRPr="003206FF">
        <w:rPr>
          <w:b/>
          <w:sz w:val="28"/>
          <w:szCs w:val="28"/>
        </w:rPr>
        <w:t xml:space="preserve">организации работы с налогоплательщиками, </w:t>
      </w:r>
      <w:r w:rsidR="005C298D" w:rsidRPr="003206FF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="005C298D" w:rsidRPr="003206FF">
        <w:rPr>
          <w:b/>
          <w:sz w:val="28"/>
          <w:szCs w:val="28"/>
        </w:rPr>
        <w:t xml:space="preserve"> </w:t>
      </w:r>
      <w:r w:rsidR="005C298D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119</w:t>
      </w:r>
      <w:r w:rsidR="005C298D" w:rsidRPr="003206FF">
        <w:rPr>
          <w:sz w:val="28"/>
          <w:szCs w:val="28"/>
        </w:rPr>
        <w:t xml:space="preserve"> обращени</w:t>
      </w:r>
      <w:r w:rsidR="00467A2E">
        <w:rPr>
          <w:sz w:val="28"/>
          <w:szCs w:val="28"/>
        </w:rPr>
        <w:t>й</w:t>
      </w:r>
      <w:r w:rsidR="005C298D"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4</w:t>
      </w:r>
      <w:r w:rsidR="005C298D" w:rsidRPr="003206FF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5C298D" w:rsidRPr="003206FF">
        <w:rPr>
          <w:sz w:val="28"/>
          <w:szCs w:val="28"/>
        </w:rPr>
        <w:t>% от общего числа.</w:t>
      </w: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>Запросы о предоставлении информации о деятельности Управления от граждан (физических лиц), организаций</w:t>
      </w:r>
      <w:r w:rsidRPr="003206FF">
        <w:rPr>
          <w:sz w:val="28"/>
          <w:szCs w:val="28"/>
        </w:rPr>
        <w:t xml:space="preserve"> (</w:t>
      </w:r>
      <w:r w:rsidRPr="003206FF">
        <w:rPr>
          <w:bCs/>
          <w:sz w:val="28"/>
          <w:szCs w:val="28"/>
        </w:rPr>
        <w:t>юридических лиц), общественных объединений, государственных органов и органов местного самоуправления в отчетном периоде не поступали.</w:t>
      </w: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90E26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330C78">
        <w:rPr>
          <w:noProof/>
        </w:rPr>
        <w:t>0</w:t>
      </w:r>
      <w:r w:rsidR="00116E12">
        <w:rPr>
          <w:noProof/>
        </w:rPr>
        <w:t>7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116E12">
        <w:rPr>
          <w:noProof/>
        </w:rPr>
        <w:t>31</w:t>
      </w:r>
      <w:r>
        <w:rPr>
          <w:noProof/>
          <w:lang w:val="en-US"/>
        </w:rPr>
        <w:t>.</w:t>
      </w:r>
      <w:r w:rsidR="005C298D">
        <w:rPr>
          <w:noProof/>
        </w:rPr>
        <w:t>0</w:t>
      </w:r>
      <w:r w:rsidR="00116E12">
        <w:rPr>
          <w:noProof/>
        </w:rPr>
        <w:t>7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7DE3" w:rsidTr="004738BF">
        <w:trPr>
          <w:cantSplit/>
        </w:trPr>
        <w:tc>
          <w:tcPr>
            <w:tcW w:w="7513" w:type="dxa"/>
          </w:tcPr>
          <w:p w:rsidR="00C87DE3" w:rsidRDefault="00C87DE3" w:rsidP="00C87D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87DE3" w:rsidRDefault="00116E12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116E1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116E1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116E1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116E1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116E1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116E1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116E1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116E1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116E1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116E1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116E1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16E12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467A2E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116E1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116E1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116E12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A531E" w:rsidRDefault="00116E12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2485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3F48EA">
        <w:rPr>
          <w:sz w:val="28"/>
          <w:szCs w:val="28"/>
        </w:rPr>
        <w:t>ию</w:t>
      </w:r>
      <w:r w:rsidR="00116E12">
        <w:rPr>
          <w:sz w:val="28"/>
          <w:szCs w:val="28"/>
        </w:rPr>
        <w:t>л</w:t>
      </w:r>
      <w:r w:rsidR="003F48EA">
        <w:rPr>
          <w:sz w:val="28"/>
          <w:szCs w:val="28"/>
        </w:rPr>
        <w:t>е</w:t>
      </w:r>
      <w:r w:rsidRPr="008F109F">
        <w:rPr>
          <w:sz w:val="28"/>
          <w:szCs w:val="28"/>
        </w:rPr>
        <w:t xml:space="preserve"> 202</w:t>
      </w:r>
      <w:r w:rsidR="00B235B1">
        <w:rPr>
          <w:sz w:val="28"/>
          <w:szCs w:val="28"/>
        </w:rPr>
        <w:t>3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244903">
        <w:rPr>
          <w:sz w:val="28"/>
          <w:szCs w:val="28"/>
        </w:rPr>
        <w:t>1309</w:t>
      </w:r>
      <w:r w:rsidRPr="008F109F">
        <w:rPr>
          <w:sz w:val="28"/>
          <w:szCs w:val="28"/>
        </w:rPr>
        <w:t xml:space="preserve"> обращени</w:t>
      </w:r>
      <w:r w:rsidR="003A7230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4C7" w:rsidRDefault="006E14C7">
      <w:r>
        <w:separator/>
      </w:r>
    </w:p>
  </w:endnote>
  <w:endnote w:type="continuationSeparator" w:id="0">
    <w:p w:rsidR="006E14C7" w:rsidRDefault="006E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4C7" w:rsidRDefault="006E14C7">
      <w:r>
        <w:separator/>
      </w:r>
    </w:p>
  </w:footnote>
  <w:footnote w:type="continuationSeparator" w:id="0">
    <w:p w:rsidR="006E14C7" w:rsidRDefault="006E1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244903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B6872-16E5-4E5A-913A-87614D5F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125</cp:revision>
  <cp:lastPrinted>2019-10-07T13:55:00Z</cp:lastPrinted>
  <dcterms:created xsi:type="dcterms:W3CDTF">2020-02-03T09:00:00Z</dcterms:created>
  <dcterms:modified xsi:type="dcterms:W3CDTF">2023-08-09T08:31:00Z</dcterms:modified>
</cp:coreProperties>
</file>