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A3116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2A3116">
        <w:rPr>
          <w:sz w:val="28"/>
          <w:szCs w:val="28"/>
        </w:rPr>
        <w:t>апреле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B80CE9">
        <w:rPr>
          <w:sz w:val="28"/>
          <w:szCs w:val="28"/>
        </w:rPr>
        <w:t>3302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1362E7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B80CE9">
        <w:rPr>
          <w:sz w:val="28"/>
          <w:szCs w:val="28"/>
        </w:rPr>
        <w:t>3048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E8334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92</w:t>
      </w:r>
      <w:r w:rsidR="001552C0" w:rsidRPr="003206FF">
        <w:rPr>
          <w:sz w:val="28"/>
          <w:szCs w:val="28"/>
        </w:rPr>
        <w:t>,</w:t>
      </w:r>
      <w:r w:rsidR="00B80CE9">
        <w:rPr>
          <w:sz w:val="28"/>
          <w:szCs w:val="28"/>
        </w:rPr>
        <w:t>3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B80CE9">
        <w:rPr>
          <w:sz w:val="28"/>
          <w:szCs w:val="28"/>
        </w:rPr>
        <w:t>3302</w:t>
      </w:r>
      <w:r w:rsidR="00DA255E" w:rsidRPr="003206FF">
        <w:rPr>
          <w:sz w:val="28"/>
          <w:szCs w:val="28"/>
        </w:rPr>
        <w:t xml:space="preserve"> обращени</w:t>
      </w:r>
      <w:r w:rsidR="001362E7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49381A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49381A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49381A" w:rsidRPr="003206FF">
        <w:rPr>
          <w:sz w:val="28"/>
          <w:szCs w:val="28"/>
        </w:rPr>
        <w:t xml:space="preserve">– </w:t>
      </w:r>
      <w:r w:rsidR="00060C75">
        <w:rPr>
          <w:sz w:val="28"/>
          <w:szCs w:val="28"/>
        </w:rPr>
        <w:t>1052</w:t>
      </w:r>
      <w:r w:rsidR="0049381A" w:rsidRPr="003206FF">
        <w:rPr>
          <w:sz w:val="28"/>
          <w:szCs w:val="28"/>
        </w:rPr>
        <w:t xml:space="preserve"> обращени</w:t>
      </w:r>
      <w:r w:rsidR="00060C75">
        <w:rPr>
          <w:sz w:val="28"/>
          <w:szCs w:val="28"/>
        </w:rPr>
        <w:t>я</w:t>
      </w:r>
      <w:r w:rsidR="0049381A" w:rsidRPr="003206FF">
        <w:rPr>
          <w:sz w:val="28"/>
          <w:szCs w:val="28"/>
        </w:rPr>
        <w:t xml:space="preserve"> или </w:t>
      </w:r>
      <w:r w:rsidR="00060C75">
        <w:rPr>
          <w:sz w:val="28"/>
          <w:szCs w:val="28"/>
        </w:rPr>
        <w:t>31</w:t>
      </w:r>
      <w:r w:rsidR="0049381A" w:rsidRPr="003206FF">
        <w:rPr>
          <w:sz w:val="28"/>
          <w:szCs w:val="28"/>
        </w:rPr>
        <w:t>,</w:t>
      </w:r>
      <w:r w:rsidR="00060C75">
        <w:rPr>
          <w:sz w:val="28"/>
          <w:szCs w:val="28"/>
        </w:rPr>
        <w:t>9</w:t>
      </w:r>
      <w:r w:rsidR="0049381A" w:rsidRPr="003206FF">
        <w:rPr>
          <w:sz w:val="28"/>
          <w:szCs w:val="28"/>
        </w:rPr>
        <w:t>% от общего числа.</w:t>
      </w:r>
    </w:p>
    <w:p w:rsidR="006311D6" w:rsidRDefault="006311D6" w:rsidP="00631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495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15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 xml:space="preserve"> % от общего числа.</w:t>
      </w:r>
    </w:p>
    <w:p w:rsidR="00CE234B" w:rsidRDefault="00CE234B" w:rsidP="00CE234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</w:t>
      </w:r>
      <w:bookmarkStart w:id="0" w:name="_GoBack"/>
      <w:bookmarkEnd w:id="0"/>
      <w:r w:rsidRPr="003206FF">
        <w:rPr>
          <w:b/>
          <w:bCs/>
          <w:sz w:val="28"/>
          <w:szCs w:val="28"/>
        </w:rPr>
        <w:t>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416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% от общего числа.</w:t>
      </w:r>
    </w:p>
    <w:p w:rsidR="006311D6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393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  <w:r w:rsidRPr="003206FF">
        <w:rPr>
          <w:b/>
          <w:sz w:val="28"/>
          <w:szCs w:val="28"/>
        </w:rPr>
        <w:t xml:space="preserve"> </w:t>
      </w:r>
    </w:p>
    <w:p w:rsidR="006311D6" w:rsidRPr="00821600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199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6311D6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194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>
        <w:rPr>
          <w:sz w:val="28"/>
          <w:szCs w:val="28"/>
        </w:rPr>
        <w:t>84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42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>
        <w:rPr>
          <w:sz w:val="28"/>
          <w:szCs w:val="28"/>
        </w:rPr>
        <w:t>26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 и налоговых преференций и льгот – 42 обращения </w:t>
      </w:r>
      <w:r w:rsidRPr="003206FF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 % от общего числа).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6311D6"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6311D6">
        <w:rPr>
          <w:sz w:val="28"/>
          <w:szCs w:val="28"/>
        </w:rPr>
        <w:t>138</w:t>
      </w:r>
      <w:r w:rsidR="00C95852" w:rsidRPr="003206FF">
        <w:rPr>
          <w:sz w:val="28"/>
          <w:szCs w:val="28"/>
        </w:rPr>
        <w:t xml:space="preserve"> обращени</w:t>
      </w:r>
      <w:r w:rsidR="00F03C00">
        <w:rPr>
          <w:sz w:val="28"/>
          <w:szCs w:val="28"/>
        </w:rPr>
        <w:t>й</w:t>
      </w:r>
      <w:r w:rsidR="00C95852" w:rsidRPr="003206FF">
        <w:rPr>
          <w:sz w:val="28"/>
          <w:szCs w:val="28"/>
        </w:rPr>
        <w:t xml:space="preserve"> или </w:t>
      </w:r>
      <w:r w:rsidR="006311D6">
        <w:rPr>
          <w:sz w:val="28"/>
          <w:szCs w:val="28"/>
        </w:rPr>
        <w:t>4</w:t>
      </w:r>
      <w:r w:rsidR="00C95852" w:rsidRPr="003206FF">
        <w:rPr>
          <w:sz w:val="28"/>
          <w:szCs w:val="28"/>
        </w:rPr>
        <w:t>,</w:t>
      </w:r>
      <w:r w:rsidR="006311D6">
        <w:rPr>
          <w:sz w:val="28"/>
          <w:szCs w:val="28"/>
        </w:rPr>
        <w:t>2</w:t>
      </w:r>
      <w:r w:rsidR="00C95852" w:rsidRPr="003206FF">
        <w:rPr>
          <w:sz w:val="28"/>
          <w:szCs w:val="28"/>
        </w:rPr>
        <w:t>% от общего числа.</w:t>
      </w:r>
    </w:p>
    <w:p w:rsidR="005903B9" w:rsidRDefault="00C95852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826505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BC280C">
        <w:rPr>
          <w:sz w:val="28"/>
          <w:szCs w:val="28"/>
        </w:rPr>
        <w:t>60</w:t>
      </w:r>
      <w:r w:rsidR="00D313AA" w:rsidRPr="00826505">
        <w:rPr>
          <w:sz w:val="28"/>
          <w:szCs w:val="28"/>
        </w:rPr>
        <w:t xml:space="preserve"> обращений (</w:t>
      </w:r>
      <w:r w:rsidR="00BC280C">
        <w:rPr>
          <w:sz w:val="28"/>
          <w:szCs w:val="28"/>
        </w:rPr>
        <w:t>1</w:t>
      </w:r>
      <w:r w:rsidR="00D313AA" w:rsidRPr="00826505">
        <w:rPr>
          <w:sz w:val="28"/>
          <w:szCs w:val="28"/>
        </w:rPr>
        <w:t>,</w:t>
      </w:r>
      <w:r w:rsidR="00BC280C">
        <w:rPr>
          <w:sz w:val="28"/>
          <w:szCs w:val="28"/>
        </w:rPr>
        <w:t>8</w:t>
      </w:r>
      <w:r w:rsidR="00D313AA" w:rsidRPr="00826505">
        <w:rPr>
          <w:sz w:val="28"/>
          <w:szCs w:val="28"/>
        </w:rPr>
        <w:t>% от общего числа) и</w:t>
      </w:r>
      <w:r w:rsidR="00BC280C" w:rsidRPr="00BC280C">
        <w:rPr>
          <w:b/>
          <w:sz w:val="28"/>
          <w:szCs w:val="28"/>
        </w:rPr>
        <w:t xml:space="preserve"> </w:t>
      </w:r>
      <w:r w:rsidR="00BC280C" w:rsidRPr="00821600">
        <w:rPr>
          <w:b/>
          <w:sz w:val="28"/>
          <w:szCs w:val="28"/>
        </w:rPr>
        <w:t>к</w:t>
      </w:r>
      <w:r w:rsidR="00BC280C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BC280C">
        <w:rPr>
          <w:b/>
          <w:noProof/>
          <w:sz w:val="28"/>
          <w:szCs w:val="28"/>
        </w:rPr>
        <w:t>и</w:t>
      </w:r>
      <w:r w:rsidR="00BC280C" w:rsidRPr="00821600">
        <w:rPr>
          <w:noProof/>
          <w:sz w:val="28"/>
          <w:szCs w:val="28"/>
        </w:rPr>
        <w:t xml:space="preserve"> </w:t>
      </w:r>
      <w:r w:rsidR="00BC280C" w:rsidRPr="00821600">
        <w:rPr>
          <w:b/>
          <w:sz w:val="28"/>
          <w:szCs w:val="28"/>
        </w:rPr>
        <w:t xml:space="preserve">– </w:t>
      </w:r>
      <w:r w:rsidR="00BC280C">
        <w:rPr>
          <w:sz w:val="28"/>
          <w:szCs w:val="28"/>
        </w:rPr>
        <w:t>26</w:t>
      </w:r>
      <w:r w:rsidR="00BC280C" w:rsidRPr="00821600">
        <w:rPr>
          <w:sz w:val="28"/>
          <w:szCs w:val="28"/>
        </w:rPr>
        <w:t xml:space="preserve"> обращени</w:t>
      </w:r>
      <w:r w:rsidR="00BC280C">
        <w:rPr>
          <w:sz w:val="28"/>
          <w:szCs w:val="28"/>
        </w:rPr>
        <w:t>й</w:t>
      </w:r>
      <w:r w:rsidR="00BC280C" w:rsidRPr="00821600">
        <w:rPr>
          <w:sz w:val="28"/>
          <w:szCs w:val="28"/>
        </w:rPr>
        <w:t xml:space="preserve"> </w:t>
      </w:r>
      <w:r w:rsidR="00BC280C">
        <w:rPr>
          <w:sz w:val="28"/>
          <w:szCs w:val="28"/>
        </w:rPr>
        <w:t>(0</w:t>
      </w:r>
      <w:r w:rsidR="00BC280C" w:rsidRPr="00821600">
        <w:rPr>
          <w:sz w:val="28"/>
          <w:szCs w:val="28"/>
        </w:rPr>
        <w:t>,</w:t>
      </w:r>
      <w:r w:rsidR="00BC280C">
        <w:rPr>
          <w:sz w:val="28"/>
          <w:szCs w:val="28"/>
        </w:rPr>
        <w:t>8</w:t>
      </w:r>
      <w:r w:rsidR="00BC280C" w:rsidRPr="00821600">
        <w:rPr>
          <w:sz w:val="28"/>
          <w:szCs w:val="28"/>
        </w:rPr>
        <w:t>% от общего числа</w:t>
      </w:r>
      <w:r w:rsidR="00BC280C">
        <w:rPr>
          <w:sz w:val="28"/>
          <w:szCs w:val="28"/>
        </w:rPr>
        <w:t>).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2A3116">
        <w:rPr>
          <w:noProof/>
        </w:rPr>
        <w:t>04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A3116">
        <w:rPr>
          <w:noProof/>
        </w:rPr>
        <w:t>30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2A3116">
        <w:rPr>
          <w:noProof/>
        </w:rPr>
        <w:t>4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2A3116" w:rsidP="00984F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2A3116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20D17" w:rsidRDefault="00D96936" w:rsidP="00920D17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41</w:t>
            </w:r>
            <w:r w:rsidR="00920D17">
              <w:rPr>
                <w:noProof/>
                <w:sz w:val="18"/>
                <w:lang w:val="en-US"/>
              </w:rPr>
              <w:t>6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2A311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2A311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0C41E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B80CE9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3302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26505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BC280C">
        <w:rPr>
          <w:sz w:val="28"/>
          <w:szCs w:val="28"/>
        </w:rPr>
        <w:t>апреле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BB150A">
        <w:rPr>
          <w:sz w:val="28"/>
          <w:szCs w:val="28"/>
        </w:rPr>
        <w:t>3104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826505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24" w:rsidRDefault="00DD4824">
      <w:r>
        <w:separator/>
      </w:r>
    </w:p>
  </w:endnote>
  <w:endnote w:type="continuationSeparator" w:id="0">
    <w:p w:rsidR="00DD4824" w:rsidRDefault="00DD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24" w:rsidRDefault="00DD4824">
      <w:r>
        <w:separator/>
      </w:r>
    </w:p>
  </w:footnote>
  <w:footnote w:type="continuationSeparator" w:id="0">
    <w:p w:rsidR="00DD4824" w:rsidRDefault="00DD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20D1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05B8-1CAB-4484-82E9-069715E4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189</cp:revision>
  <cp:lastPrinted>2019-10-07T13:55:00Z</cp:lastPrinted>
  <dcterms:created xsi:type="dcterms:W3CDTF">2020-02-03T09:00:00Z</dcterms:created>
  <dcterms:modified xsi:type="dcterms:W3CDTF">2025-05-22T06:52:00Z</dcterms:modified>
</cp:coreProperties>
</file>