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981395" w:rsidRDefault="00CC1DF6" w:rsidP="007E2BD1">
      <w:pPr>
        <w:jc w:val="center"/>
        <w:rPr>
          <w:b/>
          <w:sz w:val="28"/>
          <w:szCs w:val="28"/>
        </w:rPr>
      </w:pPr>
      <w:r w:rsidRPr="00981395">
        <w:rPr>
          <w:b/>
          <w:sz w:val="28"/>
          <w:szCs w:val="28"/>
        </w:rPr>
        <w:t>Справка о работе с обращениями</w:t>
      </w:r>
      <w:r w:rsidR="007E2BD1" w:rsidRPr="00981395">
        <w:rPr>
          <w:b/>
          <w:sz w:val="28"/>
          <w:szCs w:val="28"/>
        </w:rPr>
        <w:t xml:space="preserve"> </w:t>
      </w:r>
      <w:r w:rsidRPr="00981395">
        <w:rPr>
          <w:b/>
          <w:sz w:val="28"/>
          <w:szCs w:val="28"/>
        </w:rPr>
        <w:t>граждан и запросами пользователей</w:t>
      </w:r>
    </w:p>
    <w:p w:rsidR="00CC7745" w:rsidRPr="00981395" w:rsidRDefault="00CC1DF6" w:rsidP="007E2BD1">
      <w:pPr>
        <w:jc w:val="center"/>
        <w:rPr>
          <w:b/>
          <w:sz w:val="28"/>
          <w:szCs w:val="28"/>
        </w:rPr>
      </w:pPr>
      <w:r w:rsidRPr="00981395">
        <w:rPr>
          <w:b/>
          <w:sz w:val="28"/>
          <w:szCs w:val="28"/>
        </w:rPr>
        <w:t>информацией в УФНС России</w:t>
      </w:r>
      <w:r w:rsidR="007E2BD1" w:rsidRPr="00981395">
        <w:rPr>
          <w:b/>
          <w:sz w:val="28"/>
          <w:szCs w:val="28"/>
        </w:rPr>
        <w:t xml:space="preserve"> </w:t>
      </w:r>
      <w:r w:rsidRPr="00981395">
        <w:rPr>
          <w:b/>
          <w:sz w:val="28"/>
          <w:szCs w:val="28"/>
        </w:rPr>
        <w:t xml:space="preserve">по Тульской </w:t>
      </w:r>
      <w:r w:rsidR="008D27F2" w:rsidRPr="00981395">
        <w:rPr>
          <w:b/>
          <w:sz w:val="28"/>
          <w:szCs w:val="28"/>
        </w:rPr>
        <w:t>области</w:t>
      </w:r>
      <w:r w:rsidR="00E8743B" w:rsidRPr="00981395">
        <w:rPr>
          <w:b/>
          <w:sz w:val="28"/>
          <w:szCs w:val="28"/>
        </w:rPr>
        <w:t xml:space="preserve"> </w:t>
      </w:r>
      <w:proofErr w:type="gramStart"/>
      <w:r w:rsidR="00E8743B" w:rsidRPr="00981395">
        <w:rPr>
          <w:b/>
          <w:sz w:val="28"/>
          <w:szCs w:val="28"/>
        </w:rPr>
        <w:t>подведомственных</w:t>
      </w:r>
      <w:proofErr w:type="gramEnd"/>
    </w:p>
    <w:p w:rsidR="00CC1DF6" w:rsidRPr="00981395" w:rsidRDefault="00E8743B" w:rsidP="007E2BD1">
      <w:pPr>
        <w:jc w:val="center"/>
        <w:rPr>
          <w:b/>
          <w:sz w:val="28"/>
          <w:szCs w:val="28"/>
        </w:rPr>
      </w:pPr>
      <w:proofErr w:type="gramStart"/>
      <w:r w:rsidRPr="00981395">
        <w:rPr>
          <w:b/>
          <w:sz w:val="28"/>
          <w:szCs w:val="28"/>
        </w:rPr>
        <w:t>инспекциях</w:t>
      </w:r>
      <w:proofErr w:type="gramEnd"/>
      <w:r w:rsidR="00CC7745" w:rsidRPr="00981395">
        <w:rPr>
          <w:b/>
          <w:sz w:val="28"/>
          <w:szCs w:val="28"/>
        </w:rPr>
        <w:t xml:space="preserve"> </w:t>
      </w:r>
      <w:r w:rsidR="00FA4BAA" w:rsidRPr="00981395">
        <w:rPr>
          <w:b/>
          <w:sz w:val="28"/>
          <w:szCs w:val="28"/>
        </w:rPr>
        <w:t>за</w:t>
      </w:r>
      <w:r w:rsidR="00F11C70" w:rsidRPr="00981395">
        <w:rPr>
          <w:b/>
          <w:sz w:val="28"/>
          <w:szCs w:val="28"/>
        </w:rPr>
        <w:t xml:space="preserve"> </w:t>
      </w:r>
      <w:r w:rsidR="00981395" w:rsidRPr="00981395">
        <w:rPr>
          <w:b/>
          <w:sz w:val="28"/>
          <w:szCs w:val="28"/>
        </w:rPr>
        <w:t>3 квартал</w:t>
      </w:r>
      <w:r w:rsidR="00F00CC8" w:rsidRPr="00981395">
        <w:rPr>
          <w:b/>
          <w:sz w:val="28"/>
          <w:szCs w:val="28"/>
        </w:rPr>
        <w:t xml:space="preserve"> </w:t>
      </w:r>
      <w:r w:rsidR="00CC1DF6" w:rsidRPr="00981395">
        <w:rPr>
          <w:b/>
          <w:sz w:val="28"/>
          <w:szCs w:val="28"/>
        </w:rPr>
        <w:t>201</w:t>
      </w:r>
      <w:r w:rsidR="00FE0C87" w:rsidRPr="00981395">
        <w:rPr>
          <w:b/>
          <w:sz w:val="28"/>
          <w:szCs w:val="28"/>
        </w:rPr>
        <w:t>8</w:t>
      </w:r>
      <w:r w:rsidR="00CC1DF6" w:rsidRPr="00981395">
        <w:rPr>
          <w:b/>
          <w:sz w:val="28"/>
          <w:szCs w:val="28"/>
        </w:rPr>
        <w:t xml:space="preserve"> года</w:t>
      </w:r>
    </w:p>
    <w:p w:rsidR="00A12B3B" w:rsidRPr="009F4D7F" w:rsidRDefault="00A12B3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7E2BD1" w:rsidRPr="00981395" w:rsidRDefault="00505966" w:rsidP="009813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88F">
        <w:rPr>
          <w:sz w:val="26"/>
          <w:szCs w:val="26"/>
        </w:rPr>
        <w:t>В УФНС России по Тульской области в 3 квартале 2018 года поступило на рассмотрение 618 обращений граждан</w:t>
      </w:r>
      <w:r w:rsidRPr="00A2288F">
        <w:rPr>
          <w:b/>
          <w:i/>
          <w:color w:val="984806"/>
          <w:sz w:val="26"/>
          <w:szCs w:val="26"/>
        </w:rPr>
        <w:t xml:space="preserve">, </w:t>
      </w:r>
      <w:r w:rsidRPr="00A2288F">
        <w:rPr>
          <w:sz w:val="26"/>
          <w:szCs w:val="26"/>
        </w:rPr>
        <w:t xml:space="preserve">в том числе 143 </w:t>
      </w:r>
      <w:proofErr w:type="gramStart"/>
      <w:r w:rsidRPr="00A2288F">
        <w:rPr>
          <w:sz w:val="26"/>
          <w:szCs w:val="26"/>
        </w:rPr>
        <w:t>интернет-обращения</w:t>
      </w:r>
      <w:proofErr w:type="gramEnd"/>
      <w:r w:rsidRPr="00A2288F">
        <w:rPr>
          <w:b/>
          <w:i/>
          <w:sz w:val="26"/>
          <w:szCs w:val="26"/>
        </w:rPr>
        <w:t xml:space="preserve"> </w:t>
      </w:r>
      <w:r w:rsidRPr="00A2288F">
        <w:rPr>
          <w:sz w:val="26"/>
          <w:szCs w:val="26"/>
        </w:rPr>
        <w:t>(23% от общего числа обращений)</w:t>
      </w:r>
      <w:r w:rsidRPr="00A2288F">
        <w:rPr>
          <w:b/>
          <w:i/>
          <w:sz w:val="26"/>
          <w:szCs w:val="26"/>
        </w:rPr>
        <w:t xml:space="preserve"> </w:t>
      </w:r>
      <w:r w:rsidRPr="00A2288F">
        <w:rPr>
          <w:sz w:val="26"/>
          <w:szCs w:val="26"/>
        </w:rPr>
        <w:t>и 133 интернет-обращение из ЛК-2</w:t>
      </w:r>
      <w:r w:rsidRPr="00A2288F">
        <w:rPr>
          <w:b/>
          <w:i/>
          <w:sz w:val="26"/>
          <w:szCs w:val="26"/>
        </w:rPr>
        <w:t xml:space="preserve"> </w:t>
      </w:r>
      <w:r w:rsidRPr="00A2288F">
        <w:rPr>
          <w:sz w:val="26"/>
          <w:szCs w:val="26"/>
        </w:rPr>
        <w:t xml:space="preserve">(21,5% от общего числа обращений). По сравнению с аналогичным периодом 2017 года количество обращений увеличилось на 20% (в 3 квартале 2017 года поступило 489 обращений). Количество </w:t>
      </w:r>
      <w:proofErr w:type="gramStart"/>
      <w:r w:rsidRPr="00A2288F">
        <w:rPr>
          <w:sz w:val="26"/>
          <w:szCs w:val="26"/>
        </w:rPr>
        <w:t>интернет-обращений</w:t>
      </w:r>
      <w:proofErr w:type="gramEnd"/>
      <w:r w:rsidRPr="00A2288F">
        <w:rPr>
          <w:sz w:val="26"/>
          <w:szCs w:val="26"/>
        </w:rPr>
        <w:t xml:space="preserve"> и интернет-обращение из ЛК-2 осталось на уровне аналогичного периода 2017 года.</w:t>
      </w:r>
    </w:p>
    <w:p w:rsidR="005E1908" w:rsidRDefault="005E1908" w:rsidP="005E1908">
      <w:pPr>
        <w:jc w:val="center"/>
        <w:rPr>
          <w:b/>
          <w:sz w:val="26"/>
          <w:szCs w:val="26"/>
        </w:rPr>
      </w:pPr>
    </w:p>
    <w:p w:rsidR="005E1908" w:rsidRDefault="005E1908" w:rsidP="005E1908">
      <w:pPr>
        <w:jc w:val="center"/>
        <w:rPr>
          <w:noProof/>
        </w:rPr>
      </w:pPr>
      <w:r>
        <w:rPr>
          <w:noProof/>
        </w:rPr>
        <w:t>СПРАВКА</w:t>
      </w:r>
    </w:p>
    <w:p w:rsidR="005E1908" w:rsidRDefault="005E1908" w:rsidP="005E190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E1908" w:rsidRDefault="005E1908" w:rsidP="005E190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01.07.2018 </w:t>
      </w:r>
      <w:r>
        <w:rPr>
          <w:noProof/>
        </w:rPr>
        <w:t>по</w:t>
      </w:r>
      <w:r>
        <w:rPr>
          <w:noProof/>
          <w:lang w:val="en-US"/>
        </w:rPr>
        <w:t xml:space="preserve"> 30.09.2018</w:t>
      </w:r>
    </w:p>
    <w:p w:rsidR="005E1908" w:rsidRDefault="005E1908" w:rsidP="005E190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E1908" w:rsidTr="005C5BD3">
        <w:trPr>
          <w:cantSplit/>
          <w:trHeight w:val="225"/>
        </w:trPr>
        <w:tc>
          <w:tcPr>
            <w:tcW w:w="7513" w:type="dxa"/>
            <w:vMerge w:val="restart"/>
          </w:tcPr>
          <w:p w:rsidR="005E1908" w:rsidRDefault="005E1908" w:rsidP="005C5BD3">
            <w:pPr>
              <w:jc w:val="center"/>
              <w:rPr>
                <w:noProof/>
                <w:sz w:val="18"/>
                <w:lang w:val="en-US"/>
              </w:rPr>
            </w:pPr>
          </w:p>
          <w:p w:rsidR="005E1908" w:rsidRDefault="005E1908" w:rsidP="005C5B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E1908" w:rsidRDefault="005E1908" w:rsidP="005C5B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E1908" w:rsidTr="005C5BD3">
        <w:trPr>
          <w:cantSplit/>
          <w:trHeight w:val="437"/>
        </w:trPr>
        <w:tc>
          <w:tcPr>
            <w:tcW w:w="7513" w:type="dxa"/>
            <w:vMerge/>
          </w:tcPr>
          <w:p w:rsidR="005E1908" w:rsidRDefault="005E1908" w:rsidP="005C5B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E1908" w:rsidRDefault="005E1908" w:rsidP="005C5BD3">
            <w:pPr>
              <w:jc w:val="center"/>
              <w:rPr>
                <w:noProof/>
                <w:sz w:val="18"/>
              </w:rPr>
            </w:pP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0001.0002.0025.0092 Государственные и муниципальные услуги (многофункциональные центры)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</w:p>
        </w:tc>
      </w:tr>
      <w:tr w:rsidR="005E1908" w:rsidTr="005C5BD3">
        <w:trPr>
          <w:cantSplit/>
        </w:trPr>
        <w:tc>
          <w:tcPr>
            <w:tcW w:w="7513" w:type="dxa"/>
          </w:tcPr>
          <w:p w:rsidR="005E1908" w:rsidRDefault="005E1908" w:rsidP="005C5B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E1908" w:rsidRDefault="005E1908" w:rsidP="005C5B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618</w:t>
            </w:r>
          </w:p>
        </w:tc>
      </w:tr>
    </w:tbl>
    <w:p w:rsidR="00505966" w:rsidRDefault="00505966" w:rsidP="005E1908">
      <w:pPr>
        <w:jc w:val="both"/>
        <w:rPr>
          <w:noProof/>
          <w:sz w:val="26"/>
          <w:szCs w:val="26"/>
        </w:rPr>
      </w:pPr>
    </w:p>
    <w:p w:rsidR="00505966" w:rsidRDefault="00505966" w:rsidP="00505966">
      <w:pPr>
        <w:ind w:firstLine="567"/>
        <w:jc w:val="both"/>
        <w:rPr>
          <w:noProof/>
          <w:sz w:val="26"/>
          <w:szCs w:val="26"/>
        </w:rPr>
      </w:pPr>
    </w:p>
    <w:p w:rsidR="00505966" w:rsidRPr="00A2288F" w:rsidRDefault="00505966" w:rsidP="00505966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 176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 174 обращения;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 67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 31 обращение;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 30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 10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 – 10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отозвано – 9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оставлено без рассмотрения – 6 обращений;</w:t>
      </w:r>
    </w:p>
    <w:p w:rsidR="00505966" w:rsidRPr="00A2288F" w:rsidRDefault="00505966" w:rsidP="00505966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удовлетворено частично – 1 обращение.</w:t>
      </w:r>
    </w:p>
    <w:p w:rsidR="00505966" w:rsidRPr="00A2288F" w:rsidRDefault="00505966" w:rsidP="0050596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05966" w:rsidRPr="00A2288F" w:rsidRDefault="00505966" w:rsidP="00505966">
      <w:pPr>
        <w:ind w:firstLine="709"/>
        <w:jc w:val="center"/>
        <w:rPr>
          <w:b/>
          <w:sz w:val="26"/>
          <w:szCs w:val="26"/>
        </w:rPr>
      </w:pPr>
      <w:r w:rsidRPr="00A2288F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505966" w:rsidRPr="00A2288F" w:rsidRDefault="00505966" w:rsidP="00505966">
      <w:pPr>
        <w:ind w:firstLine="709"/>
        <w:jc w:val="both"/>
        <w:rPr>
          <w:sz w:val="26"/>
          <w:szCs w:val="26"/>
        </w:rPr>
      </w:pPr>
      <w:r w:rsidRPr="00A2288F">
        <w:rPr>
          <w:sz w:val="26"/>
          <w:szCs w:val="26"/>
        </w:rPr>
        <w:t xml:space="preserve">В  3 квартале 2018 года Управлением в подведомственные инспекции были направлены для рассмотрения и подготовки ответа заявителю 152 обращения граждан. Все обращения были поставлены на контроль в аппарате Управления. </w:t>
      </w:r>
    </w:p>
    <w:p w:rsidR="00505966" w:rsidRPr="00A2288F" w:rsidRDefault="00505966" w:rsidP="00505966">
      <w:pPr>
        <w:ind w:firstLine="540"/>
        <w:jc w:val="both"/>
        <w:rPr>
          <w:rFonts w:eastAsia="Calibri"/>
          <w:sz w:val="26"/>
          <w:szCs w:val="26"/>
        </w:rPr>
      </w:pPr>
      <w:r w:rsidRPr="00A2288F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A2288F">
        <w:rPr>
          <w:sz w:val="26"/>
          <w:szCs w:val="26"/>
        </w:rPr>
        <w:t>Управлением в подведомственные инспекции</w:t>
      </w:r>
      <w:r w:rsidRPr="00A2288F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2288F">
        <w:rPr>
          <w:sz w:val="26"/>
          <w:szCs w:val="26"/>
        </w:rPr>
        <w:t>Управление</w:t>
      </w:r>
      <w:r w:rsidRPr="00A2288F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5E1908" w:rsidRDefault="00505966" w:rsidP="005E1908">
      <w:pPr>
        <w:ind w:firstLine="540"/>
        <w:jc w:val="both"/>
        <w:rPr>
          <w:rFonts w:eastAsia="Calibri"/>
          <w:sz w:val="26"/>
          <w:szCs w:val="26"/>
        </w:rPr>
      </w:pPr>
      <w:r w:rsidRPr="00A2288F">
        <w:rPr>
          <w:rFonts w:eastAsia="Calibri"/>
          <w:sz w:val="26"/>
          <w:szCs w:val="26"/>
        </w:rPr>
        <w:t>Нарушений исполнительской</w:t>
      </w:r>
      <w:r w:rsidRPr="00A2288F">
        <w:rPr>
          <w:rFonts w:eastAsia="Calibri"/>
          <w:color w:val="FF0000"/>
          <w:sz w:val="26"/>
          <w:szCs w:val="26"/>
        </w:rPr>
        <w:t xml:space="preserve"> </w:t>
      </w:r>
      <w:r w:rsidRPr="00A2288F">
        <w:rPr>
          <w:rFonts w:eastAsia="Calibri"/>
          <w:sz w:val="26"/>
          <w:szCs w:val="26"/>
        </w:rPr>
        <w:t>дисциплины по данным обращениям установлено не было.</w:t>
      </w:r>
    </w:p>
    <w:p w:rsidR="00505966" w:rsidRPr="005E1908" w:rsidRDefault="00505966" w:rsidP="005E1908">
      <w:pPr>
        <w:ind w:firstLine="540"/>
        <w:jc w:val="both"/>
        <w:rPr>
          <w:rFonts w:eastAsia="Calibri"/>
          <w:sz w:val="26"/>
          <w:szCs w:val="26"/>
        </w:rPr>
      </w:pPr>
      <w:r w:rsidRPr="00A2288F">
        <w:rPr>
          <w:noProof/>
          <w:sz w:val="26"/>
          <w:szCs w:val="26"/>
        </w:rPr>
        <w:t xml:space="preserve">В соответствии с  представленной информацией нижестоящими налоговыми органами в 3 квартале 2018 года зарегистрировано </w:t>
      </w:r>
      <w:r>
        <w:rPr>
          <w:noProof/>
          <w:sz w:val="26"/>
          <w:szCs w:val="26"/>
        </w:rPr>
        <w:t>19905 обращений</w:t>
      </w:r>
      <w:r w:rsidR="005E1908">
        <w:rPr>
          <w:noProof/>
          <w:sz w:val="26"/>
          <w:szCs w:val="26"/>
        </w:rPr>
        <w:t xml:space="preserve"> граждан.</w:t>
      </w:r>
    </w:p>
    <w:p w:rsidR="005E1908" w:rsidRDefault="005E1908" w:rsidP="005E1908">
      <w:pPr>
        <w:ind w:firstLine="709"/>
        <w:jc w:val="both"/>
        <w:rPr>
          <w:noProof/>
          <w:sz w:val="26"/>
          <w:szCs w:val="26"/>
        </w:rPr>
      </w:pPr>
      <w:proofErr w:type="gramStart"/>
      <w:r w:rsidRPr="00A47205">
        <w:rPr>
          <w:noProof/>
          <w:sz w:val="26"/>
          <w:szCs w:val="26"/>
        </w:rPr>
        <w:t>Наиболее актуальные вопросы, по которым обращаются граждане</w:t>
      </w:r>
      <w:r>
        <w:rPr>
          <w:noProof/>
          <w:sz w:val="26"/>
          <w:szCs w:val="26"/>
        </w:rPr>
        <w:t xml:space="preserve"> в налоговые органы области</w:t>
      </w:r>
      <w:r w:rsidRPr="00A47205">
        <w:rPr>
          <w:noProof/>
          <w:sz w:val="26"/>
          <w:szCs w:val="26"/>
        </w:rPr>
        <w:t>:</w:t>
      </w:r>
      <w:r>
        <w:rPr>
          <w:noProof/>
          <w:sz w:val="26"/>
          <w:szCs w:val="26"/>
        </w:rPr>
        <w:t xml:space="preserve"> налогообложение малого бизнеса, специальных налоговых режимов; возврат или зачет излишне уплаченных или взысканых сумм налогов, сборов, взносов, пеней и штрафов; исчисление и уплата налога на имущество; транспортного налога; задолженность по налогам и сборам и взносам в бюджеты госудасртвенных внебюджетных фондов.</w:t>
      </w:r>
      <w:proofErr w:type="gramEnd"/>
    </w:p>
    <w:p w:rsidR="005E1908" w:rsidRDefault="005E1908" w:rsidP="005E1908">
      <w:pPr>
        <w:ind w:firstLine="709"/>
        <w:jc w:val="both"/>
        <w:rPr>
          <w:noProof/>
          <w:sz w:val="26"/>
          <w:szCs w:val="26"/>
        </w:rPr>
      </w:pPr>
    </w:p>
    <w:p w:rsidR="00505966" w:rsidRDefault="00505966" w:rsidP="00D90EB2">
      <w:pPr>
        <w:jc w:val="center"/>
        <w:rPr>
          <w:b/>
          <w:sz w:val="26"/>
          <w:szCs w:val="26"/>
        </w:rPr>
      </w:pPr>
    </w:p>
    <w:sectPr w:rsidR="00505966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7E" w:rsidRDefault="00BE167E">
      <w:r>
        <w:separator/>
      </w:r>
    </w:p>
  </w:endnote>
  <w:endnote w:type="continuationSeparator" w:id="0">
    <w:p w:rsidR="00BE167E" w:rsidRDefault="00B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7E" w:rsidRDefault="00BE167E">
      <w:r>
        <w:separator/>
      </w:r>
    </w:p>
  </w:footnote>
  <w:footnote w:type="continuationSeparator" w:id="0">
    <w:p w:rsidR="00BE167E" w:rsidRDefault="00BE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C3F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C3F4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81395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6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908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395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3F4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67E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D7F5-EE56-411D-9609-2671D25D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2018-12-06T13:05:00Z</cp:lastPrinted>
  <dcterms:created xsi:type="dcterms:W3CDTF">2019-01-16T07:45:00Z</dcterms:created>
  <dcterms:modified xsi:type="dcterms:W3CDTF">2019-01-16T07:45:00Z</dcterms:modified>
</cp:coreProperties>
</file>