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7E2BD1" w:rsidRDefault="00CC1DF6" w:rsidP="007E2BD1">
      <w:pPr>
        <w:jc w:val="center"/>
        <w:rPr>
          <w:sz w:val="28"/>
          <w:szCs w:val="28"/>
        </w:rPr>
      </w:pPr>
    </w:p>
    <w:p w:rsidR="00CC1DF6" w:rsidRPr="001A2150" w:rsidRDefault="00CC1DF6" w:rsidP="007E2BD1">
      <w:pPr>
        <w:jc w:val="center"/>
        <w:rPr>
          <w:b/>
          <w:sz w:val="28"/>
          <w:szCs w:val="28"/>
        </w:rPr>
      </w:pPr>
      <w:r w:rsidRPr="001A2150">
        <w:rPr>
          <w:b/>
          <w:sz w:val="28"/>
          <w:szCs w:val="28"/>
        </w:rPr>
        <w:t>Справка о работе с обращениями</w:t>
      </w:r>
      <w:r w:rsidR="007E2BD1" w:rsidRPr="001A2150">
        <w:rPr>
          <w:b/>
          <w:sz w:val="28"/>
          <w:szCs w:val="28"/>
        </w:rPr>
        <w:t xml:space="preserve"> </w:t>
      </w:r>
      <w:r w:rsidRPr="001A2150">
        <w:rPr>
          <w:b/>
          <w:sz w:val="28"/>
          <w:szCs w:val="28"/>
        </w:rPr>
        <w:t>граждан и запросами пользователей</w:t>
      </w:r>
    </w:p>
    <w:p w:rsidR="00CC7745" w:rsidRPr="001A2150" w:rsidRDefault="00CC1DF6" w:rsidP="007E2BD1">
      <w:pPr>
        <w:jc w:val="center"/>
        <w:rPr>
          <w:b/>
          <w:sz w:val="28"/>
          <w:szCs w:val="28"/>
        </w:rPr>
      </w:pPr>
      <w:r w:rsidRPr="001A2150">
        <w:rPr>
          <w:b/>
          <w:sz w:val="28"/>
          <w:szCs w:val="28"/>
        </w:rPr>
        <w:t>информацией в УФНС России</w:t>
      </w:r>
      <w:r w:rsidR="007E2BD1" w:rsidRPr="001A2150">
        <w:rPr>
          <w:b/>
          <w:sz w:val="28"/>
          <w:szCs w:val="28"/>
        </w:rPr>
        <w:t xml:space="preserve"> </w:t>
      </w:r>
      <w:r w:rsidRPr="001A2150">
        <w:rPr>
          <w:b/>
          <w:sz w:val="28"/>
          <w:szCs w:val="28"/>
        </w:rPr>
        <w:t xml:space="preserve">по Тульской </w:t>
      </w:r>
      <w:r w:rsidR="008D27F2" w:rsidRPr="001A2150">
        <w:rPr>
          <w:b/>
          <w:sz w:val="28"/>
          <w:szCs w:val="28"/>
        </w:rPr>
        <w:t>области</w:t>
      </w:r>
      <w:r w:rsidR="00E8743B" w:rsidRPr="001A2150">
        <w:rPr>
          <w:b/>
          <w:sz w:val="28"/>
          <w:szCs w:val="28"/>
        </w:rPr>
        <w:t xml:space="preserve"> </w:t>
      </w:r>
      <w:proofErr w:type="gramStart"/>
      <w:r w:rsidR="00E8743B" w:rsidRPr="001A2150">
        <w:rPr>
          <w:b/>
          <w:sz w:val="28"/>
          <w:szCs w:val="28"/>
        </w:rPr>
        <w:t>подведомственных</w:t>
      </w:r>
      <w:proofErr w:type="gramEnd"/>
    </w:p>
    <w:p w:rsidR="00CC1DF6" w:rsidRPr="001A2150" w:rsidRDefault="00E8743B" w:rsidP="007E2BD1">
      <w:pPr>
        <w:jc w:val="center"/>
        <w:rPr>
          <w:b/>
          <w:sz w:val="28"/>
          <w:szCs w:val="28"/>
        </w:rPr>
      </w:pPr>
      <w:proofErr w:type="gramStart"/>
      <w:r w:rsidRPr="001A2150">
        <w:rPr>
          <w:b/>
          <w:sz w:val="28"/>
          <w:szCs w:val="28"/>
        </w:rPr>
        <w:t>инспекциях</w:t>
      </w:r>
      <w:proofErr w:type="gramEnd"/>
      <w:r w:rsidR="00CC7745" w:rsidRPr="001A2150">
        <w:rPr>
          <w:b/>
          <w:sz w:val="28"/>
          <w:szCs w:val="28"/>
        </w:rPr>
        <w:t xml:space="preserve"> </w:t>
      </w:r>
      <w:r w:rsidR="00FA4BAA" w:rsidRPr="001A2150">
        <w:rPr>
          <w:b/>
          <w:sz w:val="28"/>
          <w:szCs w:val="28"/>
        </w:rPr>
        <w:t>за</w:t>
      </w:r>
      <w:r w:rsidR="00F11C70" w:rsidRPr="001A2150">
        <w:rPr>
          <w:b/>
          <w:sz w:val="28"/>
          <w:szCs w:val="28"/>
        </w:rPr>
        <w:t xml:space="preserve"> </w:t>
      </w:r>
      <w:r w:rsidR="002F56C9" w:rsidRPr="001A2150">
        <w:rPr>
          <w:b/>
          <w:sz w:val="28"/>
          <w:szCs w:val="28"/>
        </w:rPr>
        <w:t>ноябрь</w:t>
      </w:r>
      <w:r w:rsidR="00F00CC8" w:rsidRPr="001A2150">
        <w:rPr>
          <w:b/>
          <w:sz w:val="28"/>
          <w:szCs w:val="28"/>
        </w:rPr>
        <w:t xml:space="preserve"> </w:t>
      </w:r>
      <w:r w:rsidR="00CC1DF6" w:rsidRPr="001A2150">
        <w:rPr>
          <w:b/>
          <w:sz w:val="28"/>
          <w:szCs w:val="28"/>
        </w:rPr>
        <w:t>201</w:t>
      </w:r>
      <w:r w:rsidR="00FE0C87" w:rsidRPr="001A2150">
        <w:rPr>
          <w:b/>
          <w:sz w:val="28"/>
          <w:szCs w:val="28"/>
        </w:rPr>
        <w:t>8</w:t>
      </w:r>
      <w:r w:rsidR="00CC1DF6" w:rsidRPr="001A2150">
        <w:rPr>
          <w:b/>
          <w:sz w:val="28"/>
          <w:szCs w:val="28"/>
        </w:rPr>
        <w:t xml:space="preserve"> года</w:t>
      </w:r>
    </w:p>
    <w:p w:rsidR="00656F48" w:rsidRPr="007E2BD1" w:rsidRDefault="00656F48" w:rsidP="007E2B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2B3B" w:rsidRPr="009F4D7F" w:rsidRDefault="00A12B3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56C9" w:rsidRPr="009F4D7F" w:rsidRDefault="002F56C9" w:rsidP="002F56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>В УФНС России по Тульской области в ноябре 2018 года поступило на рассмотрение 199 обращений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 xml:space="preserve">в том числе </w:t>
      </w:r>
      <w:r>
        <w:rPr>
          <w:sz w:val="26"/>
          <w:szCs w:val="26"/>
        </w:rPr>
        <w:t xml:space="preserve">103 </w:t>
      </w:r>
      <w:r w:rsidRPr="009F4D7F">
        <w:rPr>
          <w:sz w:val="26"/>
          <w:szCs w:val="26"/>
        </w:rPr>
        <w:t>обращения (52% от общего числа обращений),</w:t>
      </w:r>
      <w:r w:rsidRPr="009F4D7F">
        <w:rPr>
          <w:i/>
          <w:sz w:val="26"/>
          <w:szCs w:val="26"/>
        </w:rPr>
        <w:t xml:space="preserve"> </w:t>
      </w:r>
      <w:r w:rsidRPr="009F4D7F">
        <w:rPr>
          <w:sz w:val="26"/>
          <w:szCs w:val="26"/>
        </w:rPr>
        <w:t xml:space="preserve">направлено с помощью </w:t>
      </w:r>
      <w:proofErr w:type="gramStart"/>
      <w:r w:rsidRPr="009F4D7F">
        <w:rPr>
          <w:sz w:val="26"/>
          <w:szCs w:val="26"/>
        </w:rPr>
        <w:t>интернет-сервисов</w:t>
      </w:r>
      <w:proofErr w:type="gramEnd"/>
      <w:r w:rsidRPr="009F4D7F">
        <w:rPr>
          <w:sz w:val="26"/>
          <w:szCs w:val="26"/>
        </w:rPr>
        <w:t xml:space="preserve">. По сравнению с аналогичным периодом 2017 года количество обращений уменьшилось в 2,3 раза (в ноябре 2017 года поступило 455 обращений). </w:t>
      </w:r>
    </w:p>
    <w:p w:rsidR="002F56C9" w:rsidRPr="009F4D7F" w:rsidRDefault="002F56C9" w:rsidP="002F56C9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>Существенную часть обращений граждан в ноябре 2018 года составляли вопросы</w:t>
      </w:r>
      <w:r>
        <w:rPr>
          <w:sz w:val="26"/>
          <w:szCs w:val="26"/>
        </w:rPr>
        <w:t>,</w:t>
      </w:r>
      <w:r w:rsidRPr="009F4D7F">
        <w:rPr>
          <w:sz w:val="26"/>
          <w:szCs w:val="26"/>
        </w:rPr>
        <w:t xml:space="preserve"> затрагивающие администрирование имущественных налогов (54 обращения граждан или 27 % от общего числа). По вопросу исчисления и уплаты земельного налога по</w:t>
      </w:r>
      <w:bookmarkStart w:id="0" w:name="_GoBack"/>
      <w:bookmarkEnd w:id="0"/>
      <w:r w:rsidRPr="009F4D7F">
        <w:rPr>
          <w:sz w:val="26"/>
          <w:szCs w:val="26"/>
        </w:rPr>
        <w:t>ступило 23 обращения (11,5 % от общего числа), транспортного налога –</w:t>
      </w:r>
      <w:r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9 обращений (</w:t>
      </w:r>
      <w:r>
        <w:rPr>
          <w:sz w:val="26"/>
          <w:szCs w:val="26"/>
        </w:rPr>
        <w:t>4,</w:t>
      </w:r>
      <w:r w:rsidRPr="009F4D7F">
        <w:rPr>
          <w:sz w:val="26"/>
          <w:szCs w:val="26"/>
        </w:rPr>
        <w:t xml:space="preserve">5 % от общего числа) и налога на имущество – 8 обращений (4 % от общего числа). В текущем периоде заявители обращались по вопросу актуализации сведений об объектах налогообложения в едином налоговом уведомлении на уплату имущественных налогов – 21 обращение (10,5 % от общего числа), сообщали об отсутствии начислений по налогам в личном кабинете и о неполучении налоговых уведомлений на уплату имущественных налогов – 13 обращений (6,5 % от общего числа). </w:t>
      </w:r>
    </w:p>
    <w:p w:rsidR="002F56C9" w:rsidRPr="009F4D7F" w:rsidRDefault="002F56C9" w:rsidP="002F56C9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Значительное количество писем содержало вопросы нарушения налогового законодательства физическими и юридическими лицами – 50 обращений или 25 % от общего числа. Граждане уделяли внимание вопросам осуществления организации и </w:t>
      </w:r>
      <w:proofErr w:type="gramStart"/>
      <w:r w:rsidRPr="009F4D7F">
        <w:rPr>
          <w:sz w:val="26"/>
          <w:szCs w:val="26"/>
        </w:rPr>
        <w:t>контроля за</w:t>
      </w:r>
      <w:proofErr w:type="gramEnd"/>
      <w:r w:rsidRPr="009F4D7F">
        <w:rPr>
          <w:sz w:val="26"/>
          <w:szCs w:val="26"/>
        </w:rPr>
        <w:t xml:space="preserve"> проведением лотерей и азартных игр в букмекерских конторах и тотализаторах (38 обращений или 19%). По вопросам, </w:t>
      </w:r>
      <w:proofErr w:type="gramStart"/>
      <w:r w:rsidRPr="009F4D7F">
        <w:rPr>
          <w:sz w:val="26"/>
          <w:szCs w:val="26"/>
        </w:rPr>
        <w:t>касающимися</w:t>
      </w:r>
      <w:proofErr w:type="gramEnd"/>
      <w:r w:rsidRPr="009F4D7F">
        <w:rPr>
          <w:sz w:val="26"/>
          <w:szCs w:val="26"/>
        </w:rPr>
        <w:t xml:space="preserve"> применения контрольно-кассовой техники, поступило 12 обращений или 6 % от общего числа.</w:t>
      </w:r>
    </w:p>
    <w:p w:rsidR="002F56C9" w:rsidRPr="009F4D7F" w:rsidRDefault="002F56C9" w:rsidP="002F56C9">
      <w:pPr>
        <w:pStyle w:val="a7"/>
        <w:rPr>
          <w:sz w:val="26"/>
          <w:szCs w:val="26"/>
        </w:rPr>
      </w:pPr>
      <w:r w:rsidRPr="009F4D7F">
        <w:rPr>
          <w:sz w:val="26"/>
          <w:szCs w:val="26"/>
        </w:rPr>
        <w:t>Часть обращений граждан составляли заявления по вопросам основания возникновения задолженности по налогам и сборам и взносам в бюджеты государственных внебюджетных фондов (16 обращений или 8 %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2F56C9" w:rsidRPr="009F4D7F" w:rsidRDefault="002F56C9" w:rsidP="002F56C9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>Немалую часть поступивших обращений граждан составили обращения по вопросу  обжалования решений налоговых органов и должностных лиц</w:t>
      </w:r>
      <w:r w:rsidRPr="009F4D7F">
        <w:rPr>
          <w:color w:val="000000"/>
          <w:sz w:val="26"/>
          <w:szCs w:val="26"/>
        </w:rPr>
        <w:t xml:space="preserve"> (11 </w:t>
      </w:r>
      <w:r w:rsidRPr="009F4D7F">
        <w:rPr>
          <w:sz w:val="26"/>
          <w:szCs w:val="26"/>
        </w:rPr>
        <w:t>обращений граждан или 5,5%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2F56C9" w:rsidRPr="009F4D7F" w:rsidRDefault="002F56C9" w:rsidP="002F56C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4D7F">
        <w:rPr>
          <w:sz w:val="26"/>
          <w:szCs w:val="26"/>
        </w:rPr>
        <w:t>Подробная статистика по обращениям граждан, поступившим в аппарат Управления за период с 01.11.2018 по 30.11.2018, приведена в приложении</w:t>
      </w:r>
      <w:r>
        <w:rPr>
          <w:sz w:val="26"/>
          <w:szCs w:val="26"/>
        </w:rPr>
        <w:t xml:space="preserve"> № 2</w:t>
      </w:r>
      <w:r w:rsidRPr="009F4D7F">
        <w:rPr>
          <w:sz w:val="26"/>
          <w:szCs w:val="26"/>
        </w:rPr>
        <w:t>.</w:t>
      </w:r>
    </w:p>
    <w:p w:rsidR="002F56C9" w:rsidRPr="00386DB8" w:rsidRDefault="002F56C9" w:rsidP="002F56C9">
      <w:pPr>
        <w:ind w:firstLine="709"/>
        <w:jc w:val="both"/>
        <w:rPr>
          <w:sz w:val="26"/>
          <w:szCs w:val="26"/>
        </w:rPr>
      </w:pPr>
      <w:r w:rsidRPr="009F4D7F">
        <w:rPr>
          <w:color w:val="000000"/>
          <w:sz w:val="26"/>
          <w:szCs w:val="26"/>
        </w:rPr>
        <w:t xml:space="preserve">В целях реализации </w:t>
      </w:r>
      <w:r w:rsidRPr="009F4D7F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Управления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9F4D7F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9F4D7F">
        <w:rPr>
          <w:bCs/>
          <w:sz w:val="26"/>
          <w:szCs w:val="26"/>
        </w:rPr>
        <w:t>.Р</w:t>
      </w:r>
      <w:proofErr w:type="gramEnd"/>
      <w:r w:rsidRPr="009F4D7F">
        <w:rPr>
          <w:bCs/>
          <w:sz w:val="26"/>
          <w:szCs w:val="26"/>
        </w:rPr>
        <w:t>Ф (далее – Портал ССТУ</w:t>
      </w:r>
      <w:r w:rsidRPr="00386DB8">
        <w:rPr>
          <w:bCs/>
          <w:sz w:val="26"/>
          <w:szCs w:val="26"/>
        </w:rPr>
        <w:t>)</w:t>
      </w:r>
      <w:r w:rsidRPr="00386DB8">
        <w:rPr>
          <w:sz w:val="26"/>
          <w:szCs w:val="26"/>
        </w:rPr>
        <w:t xml:space="preserve">. </w:t>
      </w:r>
    </w:p>
    <w:p w:rsidR="002F56C9" w:rsidRPr="009F4D7F" w:rsidRDefault="002F56C9" w:rsidP="002F56C9">
      <w:pPr>
        <w:ind w:firstLine="709"/>
        <w:jc w:val="both"/>
        <w:rPr>
          <w:sz w:val="26"/>
          <w:szCs w:val="26"/>
        </w:rPr>
      </w:pPr>
      <w:r w:rsidRPr="00386DB8">
        <w:rPr>
          <w:sz w:val="26"/>
          <w:szCs w:val="26"/>
        </w:rPr>
        <w:t xml:space="preserve">В ноябре на </w:t>
      </w:r>
      <w:r w:rsidRPr="00386DB8">
        <w:rPr>
          <w:bCs/>
          <w:sz w:val="26"/>
          <w:szCs w:val="26"/>
        </w:rPr>
        <w:t>Портале ССТУ</w:t>
      </w:r>
      <w:r w:rsidRPr="00386DB8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386DB8">
        <w:rPr>
          <w:sz w:val="26"/>
          <w:szCs w:val="26"/>
        </w:rPr>
        <w:t xml:space="preserve">результатах рассмотрения </w:t>
      </w:r>
      <w:r w:rsidRPr="00386DB8">
        <w:rPr>
          <w:color w:val="000000"/>
          <w:sz w:val="26"/>
          <w:szCs w:val="26"/>
        </w:rPr>
        <w:t>142</w:t>
      </w:r>
      <w:r w:rsidRPr="009F4D7F">
        <w:rPr>
          <w:color w:val="000000"/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обращений граждан,</w:t>
      </w:r>
      <w:r w:rsidRPr="009F4D7F">
        <w:rPr>
          <w:color w:val="000000"/>
          <w:sz w:val="26"/>
          <w:szCs w:val="26"/>
        </w:rPr>
        <w:t xml:space="preserve"> </w:t>
      </w:r>
      <w:r w:rsidRPr="009F4D7F">
        <w:rPr>
          <w:sz w:val="26"/>
          <w:szCs w:val="26"/>
        </w:rPr>
        <w:t>поступивших в Управление</w:t>
      </w:r>
      <w:r>
        <w:rPr>
          <w:sz w:val="26"/>
          <w:szCs w:val="26"/>
        </w:rPr>
        <w:t>.</w:t>
      </w:r>
    </w:p>
    <w:p w:rsidR="007E2BD1" w:rsidRDefault="007E2BD1" w:rsidP="00D90EB2">
      <w:pPr>
        <w:jc w:val="center"/>
        <w:rPr>
          <w:b/>
          <w:sz w:val="26"/>
          <w:szCs w:val="26"/>
        </w:rPr>
      </w:pPr>
    </w:p>
    <w:p w:rsidR="002F56C9" w:rsidRDefault="002F56C9" w:rsidP="002F56C9">
      <w:pPr>
        <w:jc w:val="center"/>
        <w:rPr>
          <w:noProof/>
        </w:rPr>
      </w:pPr>
      <w:r>
        <w:rPr>
          <w:noProof/>
        </w:rPr>
        <w:t>СПРАВКА</w:t>
      </w:r>
    </w:p>
    <w:p w:rsidR="002F56C9" w:rsidRDefault="002F56C9" w:rsidP="002F56C9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2F56C9" w:rsidRDefault="002F56C9" w:rsidP="002F56C9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01.11.2018 </w:t>
      </w:r>
      <w:r>
        <w:rPr>
          <w:noProof/>
        </w:rPr>
        <w:t>по</w:t>
      </w:r>
      <w:r>
        <w:rPr>
          <w:noProof/>
          <w:lang w:val="en-US"/>
        </w:rPr>
        <w:t xml:space="preserve"> 30.11.2018</w:t>
      </w:r>
    </w:p>
    <w:p w:rsidR="002F56C9" w:rsidRDefault="002F56C9" w:rsidP="002F56C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F56C9" w:rsidTr="002B3167">
        <w:trPr>
          <w:cantSplit/>
          <w:trHeight w:val="225"/>
        </w:trPr>
        <w:tc>
          <w:tcPr>
            <w:tcW w:w="7513" w:type="dxa"/>
            <w:vMerge w:val="restart"/>
          </w:tcPr>
          <w:p w:rsidR="002F56C9" w:rsidRDefault="002F56C9" w:rsidP="002B3167">
            <w:pPr>
              <w:jc w:val="center"/>
              <w:rPr>
                <w:noProof/>
                <w:sz w:val="18"/>
                <w:lang w:val="en-US"/>
              </w:rPr>
            </w:pPr>
          </w:p>
          <w:p w:rsidR="002F56C9" w:rsidRDefault="002F56C9" w:rsidP="002B316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lastRenderedPageBreak/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F56C9" w:rsidRDefault="002F56C9" w:rsidP="002B31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Количество документов</w:t>
            </w:r>
          </w:p>
        </w:tc>
      </w:tr>
      <w:tr w:rsidR="002F56C9" w:rsidTr="002B3167">
        <w:trPr>
          <w:cantSplit/>
          <w:trHeight w:val="437"/>
        </w:trPr>
        <w:tc>
          <w:tcPr>
            <w:tcW w:w="7513" w:type="dxa"/>
            <w:vMerge/>
          </w:tcPr>
          <w:p w:rsidR="002F56C9" w:rsidRDefault="002F56C9" w:rsidP="002B31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F56C9" w:rsidRDefault="002F56C9" w:rsidP="002B3167">
            <w:pPr>
              <w:jc w:val="center"/>
              <w:rPr>
                <w:noProof/>
                <w:sz w:val="18"/>
              </w:rPr>
            </w:pP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1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</w:p>
        </w:tc>
      </w:tr>
      <w:tr w:rsidR="002F56C9" w:rsidTr="002B3167">
        <w:trPr>
          <w:cantSplit/>
        </w:trPr>
        <w:tc>
          <w:tcPr>
            <w:tcW w:w="7513" w:type="dxa"/>
          </w:tcPr>
          <w:p w:rsidR="002F56C9" w:rsidRDefault="002F56C9" w:rsidP="002B31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F56C9" w:rsidRDefault="002F56C9" w:rsidP="002B31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</w:tbl>
    <w:p w:rsidR="002F56C9" w:rsidRDefault="002F56C9" w:rsidP="002F56C9">
      <w:pPr>
        <w:rPr>
          <w:noProof/>
        </w:rPr>
      </w:pPr>
    </w:p>
    <w:p w:rsidR="007E2BD1" w:rsidRDefault="007E2BD1" w:rsidP="007E2BD1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2F56C9" w:rsidRPr="002C095D" w:rsidRDefault="002F56C9" w:rsidP="002F56C9">
      <w:pPr>
        <w:ind w:firstLine="709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Управлением в подведомственные инспекции направлено для рассмотрения и подготовки ответа заявителю </w:t>
      </w:r>
      <w:r>
        <w:rPr>
          <w:sz w:val="26"/>
          <w:szCs w:val="26"/>
        </w:rPr>
        <w:t>64</w:t>
      </w:r>
      <w:r w:rsidRPr="002C095D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2C095D">
        <w:rPr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2F56C9" w:rsidRPr="002C095D" w:rsidRDefault="002F56C9" w:rsidP="002F56C9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2F56C9" w:rsidRPr="002C095D" w:rsidRDefault="002F56C9" w:rsidP="002F56C9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по обращениям граждан, направленным на рассмотрение Управлением </w:t>
      </w:r>
      <w:r w:rsidRPr="002C095D">
        <w:rPr>
          <w:sz w:val="26"/>
          <w:szCs w:val="26"/>
        </w:rPr>
        <w:t>в подведомственные инспекции,</w:t>
      </w:r>
      <w:r w:rsidRPr="002C095D">
        <w:rPr>
          <w:rFonts w:eastAsia="Calibri"/>
          <w:sz w:val="26"/>
          <w:szCs w:val="26"/>
        </w:rPr>
        <w:t xml:space="preserve">  не установлено.</w:t>
      </w:r>
    </w:p>
    <w:p w:rsidR="002F56C9" w:rsidRPr="002C095D" w:rsidRDefault="002F56C9" w:rsidP="002F56C9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lastRenderedPageBreak/>
        <w:t xml:space="preserve">В соответствии с представленной информацией нижестоящими налоговыми органами в </w:t>
      </w:r>
      <w:r>
        <w:rPr>
          <w:noProof/>
          <w:sz w:val="26"/>
          <w:szCs w:val="26"/>
        </w:rPr>
        <w:t xml:space="preserve">ноябре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 xml:space="preserve">зарегистрировано </w:t>
      </w:r>
      <w:r>
        <w:rPr>
          <w:b/>
          <w:noProof/>
          <w:sz w:val="26"/>
          <w:szCs w:val="26"/>
        </w:rPr>
        <w:t>6866</w:t>
      </w:r>
      <w:r w:rsidRPr="002E6C78">
        <w:rPr>
          <w:noProof/>
          <w:sz w:val="26"/>
          <w:szCs w:val="26"/>
        </w:rPr>
        <w:t xml:space="preserve"> обращени</w:t>
      </w:r>
      <w:r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>
        <w:rPr>
          <w:noProof/>
          <w:sz w:val="26"/>
          <w:szCs w:val="26"/>
        </w:rPr>
        <w:t>.</w:t>
      </w:r>
    </w:p>
    <w:p w:rsidR="002F56C9" w:rsidRPr="003B7CB6" w:rsidRDefault="002F56C9" w:rsidP="002F56C9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2F56C9" w:rsidRPr="003B7CB6" w:rsidTr="002B3167">
        <w:trPr>
          <w:cantSplit/>
          <w:trHeight w:val="915"/>
        </w:trPr>
        <w:tc>
          <w:tcPr>
            <w:tcW w:w="593" w:type="dxa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2F56C9" w:rsidRPr="003B7CB6" w:rsidTr="002B3167">
        <w:trPr>
          <w:cantSplit/>
          <w:trHeight w:val="444"/>
        </w:trPr>
        <w:tc>
          <w:tcPr>
            <w:tcW w:w="593" w:type="dxa"/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1.</w:t>
            </w:r>
          </w:p>
        </w:tc>
        <w:tc>
          <w:tcPr>
            <w:tcW w:w="2384" w:type="dxa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0003.0008.0086.0544</w:t>
            </w:r>
          </w:p>
        </w:tc>
        <w:tc>
          <w:tcPr>
            <w:tcW w:w="4678" w:type="dxa"/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Налог на имущество</w:t>
            </w:r>
          </w:p>
        </w:tc>
        <w:tc>
          <w:tcPr>
            <w:tcW w:w="2551" w:type="dxa"/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4D03F8">
              <w:rPr>
                <w:noProof/>
                <w:sz w:val="28"/>
                <w:szCs w:val="28"/>
              </w:rPr>
              <w:t>1893</w:t>
            </w:r>
          </w:p>
        </w:tc>
      </w:tr>
      <w:tr w:rsidR="002F56C9" w:rsidRPr="003B7CB6" w:rsidTr="002B3167">
        <w:trPr>
          <w:cantSplit/>
          <w:trHeight w:val="266"/>
        </w:trPr>
        <w:tc>
          <w:tcPr>
            <w:tcW w:w="593" w:type="dxa"/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2.</w:t>
            </w:r>
          </w:p>
        </w:tc>
        <w:tc>
          <w:tcPr>
            <w:tcW w:w="2384" w:type="dxa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</w:t>
            </w:r>
            <w:r>
              <w:rPr>
                <w:noProof/>
              </w:rPr>
              <w:t>40</w:t>
            </w:r>
          </w:p>
        </w:tc>
        <w:tc>
          <w:tcPr>
            <w:tcW w:w="4678" w:type="dxa"/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Земельный налог</w:t>
            </w:r>
          </w:p>
        </w:tc>
        <w:tc>
          <w:tcPr>
            <w:tcW w:w="2551" w:type="dxa"/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4D03F8">
              <w:rPr>
                <w:noProof/>
                <w:sz w:val="28"/>
                <w:szCs w:val="28"/>
              </w:rPr>
              <w:t>1271</w:t>
            </w:r>
          </w:p>
        </w:tc>
      </w:tr>
      <w:tr w:rsidR="002F56C9" w:rsidRPr="003B7CB6" w:rsidTr="002B3167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t>3</w:t>
            </w:r>
            <w:r w:rsidRPr="002E6C78">
              <w:rPr>
                <w:lang w:val="en-US"/>
              </w:rPr>
              <w:t>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</w:pPr>
            <w:r w:rsidRPr="002E6C78">
              <w:t>0003.0008.0086.0538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Налоговые преференции и льготы физическим лицам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4D03F8">
              <w:rPr>
                <w:noProof/>
                <w:sz w:val="28"/>
                <w:szCs w:val="28"/>
              </w:rPr>
              <w:t>1088</w:t>
            </w:r>
          </w:p>
        </w:tc>
      </w:tr>
      <w:tr w:rsidR="002F56C9" w:rsidRPr="003B7CB6" w:rsidTr="002B3167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F56C9" w:rsidRPr="00AE5526" w:rsidRDefault="002F56C9" w:rsidP="002B3167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rPr>
                <w:noProof/>
              </w:rPr>
              <w:t>0003.0008.0086.0548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4D03F8">
              <w:rPr>
                <w:noProof/>
                <w:sz w:val="28"/>
                <w:szCs w:val="28"/>
              </w:rPr>
              <w:t>1055</w:t>
            </w:r>
          </w:p>
        </w:tc>
      </w:tr>
      <w:tr w:rsidR="002F56C9" w:rsidRPr="003B7CB6" w:rsidTr="002B3167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F56C9" w:rsidRDefault="002F56C9" w:rsidP="002B3167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</w:pPr>
            <w:r w:rsidRPr="002E6C78">
              <w:t>0003.0008.0086.0543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Транспортный налог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4D03F8">
              <w:rPr>
                <w:noProof/>
                <w:sz w:val="28"/>
                <w:szCs w:val="28"/>
              </w:rPr>
              <w:t>1017</w:t>
            </w:r>
          </w:p>
        </w:tc>
      </w:tr>
      <w:tr w:rsidR="002F56C9" w:rsidRPr="003B7CB6" w:rsidTr="002B3167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F56C9" w:rsidRPr="00AE5526" w:rsidRDefault="002F56C9" w:rsidP="002B3167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</w:t>
            </w:r>
            <w:r>
              <w:t>5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Налог на доходы физических лиц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4D03F8">
              <w:rPr>
                <w:noProof/>
                <w:sz w:val="28"/>
                <w:szCs w:val="28"/>
              </w:rPr>
              <w:t>679</w:t>
            </w:r>
          </w:p>
        </w:tc>
      </w:tr>
      <w:tr w:rsidR="002F56C9" w:rsidRPr="003B7CB6" w:rsidTr="002B3167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</w:pPr>
            <w:r>
              <w:t>7</w:t>
            </w:r>
            <w:r w:rsidRPr="002E6C78">
              <w:t>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F56C9" w:rsidRPr="002E6C78" w:rsidRDefault="002F56C9" w:rsidP="002B3167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0003.0008.0086.0557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</w:pPr>
            <w:r w:rsidRPr="004D03F8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F56C9" w:rsidRPr="004D03F8" w:rsidRDefault="002F56C9" w:rsidP="002B3167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4D03F8">
              <w:rPr>
                <w:noProof/>
                <w:sz w:val="28"/>
                <w:szCs w:val="28"/>
              </w:rPr>
              <w:t>248</w:t>
            </w:r>
          </w:p>
        </w:tc>
      </w:tr>
    </w:tbl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B8" w:rsidRDefault="00FB0AB8">
      <w:r>
        <w:separator/>
      </w:r>
    </w:p>
  </w:endnote>
  <w:endnote w:type="continuationSeparator" w:id="0">
    <w:p w:rsidR="00FB0AB8" w:rsidRDefault="00FB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B8" w:rsidRDefault="00FB0AB8">
      <w:r>
        <w:separator/>
      </w:r>
    </w:p>
  </w:footnote>
  <w:footnote w:type="continuationSeparator" w:id="0">
    <w:p w:rsidR="00FB0AB8" w:rsidRDefault="00FB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40D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40D35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00414A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14A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150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6C9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D35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AB8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FFCB-AAAF-4F78-A6A2-8BDF1D54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2018-12-06T13:05:00Z</cp:lastPrinted>
  <dcterms:created xsi:type="dcterms:W3CDTF">2019-01-16T07:43:00Z</dcterms:created>
  <dcterms:modified xsi:type="dcterms:W3CDTF">2019-01-16T07:43:00Z</dcterms:modified>
</cp:coreProperties>
</file>