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декабря 2013 г. N 30913</w:t>
      </w:r>
    </w:p>
    <w:p w:rsidR="00CC5329" w:rsidRDefault="00CC53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2013 г. N 107н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 В РЕКВИЗИТАХ РАСПОРЯЖЕНИЙ О ПЕРЕВОДЕ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ДЕНЕЖНЫХ СРЕДСТВ В УПЛАТУ ПЛАТЕЖЕЙ В БЮДЖЕТНУЮ СИСТЕМУ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пунктом 7 статьи 45 Налогового кодекса Российской Федерации (Собрание законодательства Российской Федерации, 1998, N 31, ст. 3824; 2013, N 44, ст. 5646), Положением Банка России от 19 июня 2012 г. N 383-П "О правилах осуществления перевода денежных средств" (зарегистрировано Министерством юстиции Российской Федерации 22 июня 2012 г., регистрационный N 24667;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Вестник Банка России, 2012, N 34) (с изменением, внесенным Указанием Банка России от 15.07.2013 N 3025-У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14.08.2013, регистрационный N 29387) (далее - Положение Банка России N 383-П), на основании Положения о Министерстве финансов Российской Федерации, утвержденного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постановлением Правительства Российской Федерации от 30 июня 2004 г. N 329 (Собрание законодательства Российской Федерации, 2004, N 31, ст. 3258, N 49, ст. 4908; 2005, N 23, ст. 2270, N 52, ст. 5755; 2006, N 32, ст. 3569, N 47, ст. 4900; 2007, N 23, ст. 2801, N 45, ст. 5491;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5, ст. 411, N 46, ст. 5337; 2009, N 3, ст. 378, N 6, ст. 738, N 8, ст. 973, N 11, ст. 1312, N 26, ст. 3212, N 31, ст. 3954; 2010, N 5, ст. 531; N 9, ст. 967; N 11, ст. 1224; N 26, ст. 3350;</w:t>
      </w:r>
      <w:proofErr w:type="gramEnd"/>
      <w:r>
        <w:rPr>
          <w:rFonts w:ascii="Calibri" w:hAnsi="Calibri" w:cs="Calibri"/>
        </w:rPr>
        <w:t xml:space="preserve"> N 38, ст. 4844; 2011, N 1, ст. 238; N 3, ст. 544; N 4, ст. 609; N 10, ст. 1415; N 12, ст. 1639; N 14, ст. 1935; N 36, ст. 5148; N 43, ст. 6076; N 46, ст. 6522; 2012, N 20, ст. 2562; N 25, ст. 3373; N 44, ст. 6027; N 49, ст. 6881; N 52, ст. 7516; 2013, N 5, ст. 411, N 20, ст. 2488; N 36, ст. 4578; </w:t>
      </w:r>
      <w:proofErr w:type="gramStart"/>
      <w:r>
        <w:rPr>
          <w:rFonts w:ascii="Calibri" w:hAnsi="Calibri" w:cs="Calibri"/>
        </w:rPr>
        <w:t>N 45, ст. 5822), и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а также платежей за государственные и муниципальные услуги и услуги, являющиеся необходимыми и обязательными для предоставления государственных и муниципальных услуг, приказываю: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Правила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 (приложение N 1 к настоящему приказу);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 (приложение N 2 к настоящему приказу);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 (приложение N 3 к настоящему приказу);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 (приложение N 4 к настоящему приказу);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N 5 к настоящему приказу).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Формирование распоряжений о переводе денежных средств в уплату платежей в бюджетную систему Российской Федерации, а также предоставление плательщикам, в том числе участникам внешнеэкономической деятельности, информации,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настоящим приказом.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Администраторы доходов бюджетов, государственные (муниципальные) учреждения, кредитные организации (филиалы кредитных организаций), платежные агенты, организации федеральной почтовой связи -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Правилами, утвержденными настоящим приказом.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Составитель распоряжения о переводе денежных средств в уплату платежей физических лиц в бюджетную систему Российской Федерации, в том числе за государственные и муниципальные услуги, указывает уникальный идентификатор начисления, идентификатор сведений о физическом лице, предусмотренные приказом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Федерации 25 декабря 2012 г., регистрационный N 26329; Бюллетень нормативных актов федеральных органов исполнительной власти, 2013, N 1), в соответствующем реквизите распоряжения физического лица о переводе денежных средств.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(за исключением таможенных платежей) в бюджетную систему Российской Федерации, в том числе за государственные и муниципальные услуги, информация по которым указывается в реестре в соответствии с Положением Банка России от 29</w:t>
      </w:r>
      <w:proofErr w:type="gramEnd"/>
      <w:r>
        <w:rPr>
          <w:rFonts w:ascii="Calibri" w:hAnsi="Calibri" w:cs="Calibri"/>
        </w:rPr>
        <w:t xml:space="preserve">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</w:t>
      </w:r>
      <w:proofErr w:type="gramStart"/>
      <w:r>
        <w:rPr>
          <w:rFonts w:ascii="Calibri" w:hAnsi="Calibri" w:cs="Calibri"/>
        </w:rPr>
        <w:t>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30408) (далее - платежное поручение на общую сумму с реестром), указывают информацию в платежном поручении на общую сумму в соответствии с Положением Банка России N 383-П,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информация из распоряжений физических лиц, в том числе уникальный идентификатор начисления, идентификатор сведений о физическом лице, указывается в соответствующих реквизитах реестра, сформированного к платежному поручению на общую сумму с реестром.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3880; N 29, ст. 4291; N 30, ст. 4587; N 49, ст. 7061; 2012, N 31, ст. 4322; 2013, N 14, ст. 1651; N 27, ст. 3477; N 27, ст. 3480; N 30, ст. 4084).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Информацию в реквизитах "Плательщик", "Получатель", "Назначение платежа" и иную предусмотренную настоящим приказом информацию в реквизитах распоряжений, формы которых предусмотрены Положением Банка России N 383-П, необходимо указывать с учетом максимального количества знаков, установленного для данных реквизитов приложением N 11 к Положению Банка России N 383-П.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Признать утратившими силу приказы Министерства финансов Российской Федерации: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14 декабря 2004 г., регистрационный N 6187; Бюллетень нормативных актов федеральных органов исполнительной власти, 2004, N 51);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1 октября 2009 г. N 102н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6 ноября 2009 г., регистрационный N 15185;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Российская газета, 2009, 13 ноября);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30 декабря 2010 г. N 197н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11 марта 2011 г., регистрационный N 20070;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Российская газета, 2011, 30 марта).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Настоящий приказ вступает в силу в установленном порядке, за исключением положений об указании в </w:t>
      </w:r>
      <w:proofErr w:type="gramStart"/>
      <w:r>
        <w:rPr>
          <w:rFonts w:ascii="Calibri" w:hAnsi="Calibri" w:cs="Calibri"/>
        </w:rPr>
        <w:t>распоряжении</w:t>
      </w:r>
      <w:proofErr w:type="gramEnd"/>
      <w:r>
        <w:rPr>
          <w:rFonts w:ascii="Calibri" w:hAnsi="Calibri" w:cs="Calibri"/>
        </w:rPr>
        <w:t xml:space="preserve"> о переводе денежных средств, форма для которого установлена Положением Банка России N 383-П, уникального идентификатора начисления (УИН) в реквизите "Код", предназначенном для указания уникального идентификатора платежа, вступающих в силу с 31 марта 2014 года.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31 марта 2014 года в распоряжениях о переводе денежных средств, форма для которых установлена Положением Банка России N 383-П, в реквизите "Назначение платежа" указывается уникальный идентификатор начисления или индекс документа из извещения физического лица, заполненного за плательщика налоговых платежей налоговым органом (далее - уникальный идентификатор начисления), текстовая информация, предусмотренная Положением Банка России N 383-П, а также иная информация, необходимая для</w:t>
      </w:r>
      <w:proofErr w:type="gramEnd"/>
      <w:r>
        <w:rPr>
          <w:rFonts w:ascii="Calibri" w:hAnsi="Calibri" w:cs="Calibri"/>
        </w:rPr>
        <w:t xml:space="preserve"> идентификации платежа.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Уникальный идентификатор начисления указывается первым в реквизите "Назначение платежа" и состоит из 23 знаков: первые три знака принимают значение "УИН", знаки с 4 по 23 соответствуют значению уникального идентификатора начисления.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выделения информации об уникальном идентификаторе начисления после уникального идентификатора начисления используется знак "///".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Например: "УИН12345678901234567890///".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Центрального банка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 2013 г.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таможенной службы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А.Ю.БЕЛЬЯНИНОВ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 2013 г.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Приложение N 1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ПЛАТЕЛЬЩИКА,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ПОЛУЧАТЕЛЯ СРЕДСТВ В РАСПОРЯЖЕНИЯХ О ПЕРЕВОДЕ ДЕНЕЖНЫХ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В УПЛАТУ ПЛАТЕЖЕЙ В БЮДЖЕТНУЮ СИСТЕМУ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указания (заполнения) информации в реквизитах "ИНН" плательщика, "КПП" плательщика, "Плательщик", "ИНН" получателя средств, "КПП" получателя средств и "Получатель" при составлении распоряжений о переводе денежных средств в уплату платежей в бюджетную систему Российской Федерации на счета, открытые органам Федерального казначейства в подразделениях Банка России на балансовом счете N 40101 "Доходы, распределяемые органами Федерального казначейства между бюджетами бюджетной</w:t>
      </w:r>
      <w:proofErr w:type="gramEnd"/>
      <w:r>
        <w:rPr>
          <w:rFonts w:ascii="Calibri" w:hAnsi="Calibri" w:cs="Calibri"/>
        </w:rPr>
        <w:t xml:space="preserve"> системы Российской Федерации" (далее - счет органа Федерального казначейства).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налогоплательщиков и плательщиков сборов, налоговых агентов (далее - плательщики налоговых платежей); плательщиков таможенных и иных платежей, администрируемых таможенными органами (далее - плательщики таможенных платежей); плательщиков страховых взносов; плательщиков иных платежей в бюджетную систему Российской Федерации (далее - плательщики иных платежей), налоговые органы; таможенные органы,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казначейства, в том числе: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неучастники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>
        <w:rPr>
          <w:rFonts w:ascii="Calibri" w:hAnsi="Calibri" w:cs="Calibri"/>
        </w:rPr>
        <w:t xml:space="preserve"> задолженности плательщика налоговых, таможенных платежей, страховых взносов и иных платежей в бюджетную систему Российской Федерации за счет денежных средств, взысканных с него в ходе проведения исполнительных действий;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кредитные организации (филиалы кредитных организаций) при составлении распоряжений о переводе денежных средств в уплату налоговых платежей, таможенных и иных платежей, администрируемых таможенными органами (далее - таможенные платежи), страховых взносов и иных платежей в бюджетную систему Российской Федерации, принятых от плательщиков - физических лиц, в том числе в случаях, когда принятие денежных средств от физических лиц </w:t>
      </w:r>
      <w:r>
        <w:rPr>
          <w:rFonts w:ascii="Calibri" w:hAnsi="Calibri" w:cs="Calibri"/>
        </w:rPr>
        <w:lastRenderedPageBreak/>
        <w:t>осуществляется банковскими платежными агентами (субагентами) (за исключением</w:t>
      </w:r>
      <w:proofErr w:type="gramEnd"/>
      <w:r>
        <w:rPr>
          <w:rFonts w:ascii="Calibri" w:hAnsi="Calibri" w:cs="Calibri"/>
        </w:rPr>
        <w:t xml:space="preserve"> случаев приема денежных средств в уплату налоговых, таможенных платежей и страховых взносов), а также в иных случаях, установленных настоящими Правилами;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платежных агентов, 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Федерации, принятых от плательщиков - физических лиц;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ими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в распоряжении о переводе денежных средств значения ИНН в реквизитах "ИНН" плательщика, "ИНН" получателя средств и значения КПП в реквизите "КПП" получателя средств, "КПП" плательщика является обязательным.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в соответствии с установленными настоящим приказом правилами.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одновременного отсутствия у плательщика - физического лица ИНН и уникального идентификатора начисления, а также иного идентификатора сведений о физическом лице указание в распоряжении о переводе денежных средств адреса регистрации по месту жительства или адреса регистрации по месту пребывания (при отсутствии у физического лица места жительства) плательщика - физического лица обязательно. </w:t>
      </w:r>
      <w:proofErr w:type="gramStart"/>
      <w:r>
        <w:rPr>
          <w:rFonts w:ascii="Calibri" w:hAnsi="Calibri" w:cs="Calibri"/>
        </w:rPr>
        <w:t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Положением Банка России от 29 июня 2012</w:t>
      </w:r>
      <w:proofErr w:type="gramEnd"/>
      <w:r>
        <w:rPr>
          <w:rFonts w:ascii="Calibri" w:hAnsi="Calibri" w:cs="Calibri"/>
        </w:rPr>
        <w:t xml:space="preserve"> г. N 384-П "О платежной системе Банка России" (зарегистрировано Министерством юстиции Российской Федерации 4 июля 2012 г., регистрационный N 24797; </w:t>
      </w:r>
      <w:proofErr w:type="gramStart"/>
      <w:r>
        <w:rPr>
          <w:rFonts w:ascii="Calibri" w:hAnsi="Calibri" w:cs="Calibri"/>
        </w:rPr>
        <w:t>Вестник Банка России, 2012, N 36) (далее - платежное поручение на обшую сумму с реестром), указывают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в соответствующих реквизитах реестра, сформированного к платежному поручению на общую сумму с реестром.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Плательщики налоговых, таможенных платежей, страховых взносов и иных платежей в бюджетную систему Российской Федерации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платежей в бюджетную систему Российской Федерации, в том числе участника внешнеэкономической деятельности, налогового агента. При отсутствии у плательщика - физического лица ИНН в реквизите "ИНН" плательщика указывается ноль ("0");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"КПП" плательщика - значение КПП плательщика платежей в бюджетную систему </w:t>
      </w:r>
      <w:r>
        <w:rPr>
          <w:rFonts w:ascii="Calibri" w:hAnsi="Calibri" w:cs="Calibri"/>
        </w:rPr>
        <w:lastRenderedPageBreak/>
        <w:t>Российской Федерации, в том числе участника внешнеэкономической деятельности, налогового агента. Плательщики - физические лица в реквизите "КПП" плательщика указывают ноль ("0");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информацию о плательщике - клиенте банка (владельце счета), составившем распоряжение о переводе денежных средств: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юридических лиц - наименование юридического лица (его обособленного подразделения);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индивидуальных предпринимателей - фамилию, имя, отчество (при его наличии) и в скобках - "ИП",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нотариусов, занимающихся частной практикой, - фамилию, имя, отчество (при его наличии) и в скобках - "нотариус",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адвокатов, учредивших адвокатские кабинеты, - фамилию, имя, отчество (при его наличии) и в скобках - "адвокат",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глав крестьянских (фермерских) хозяйств - фамилию, имя, отчество (при его наличии) и в скобках - "КФХ",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 Адрес регистрации по месту жительства или адрес регистрации по месту пребывания (при отсутствии у физического лица места жительства) в реквизите "Плательщик" не указывается при указании в распоряжении о переводе денежных средств уникального идентификатора начисления из извещения физического лица, заполненного за налогоплательщика налоговым органом.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Ответственные участники (участники) консолидированной группы налогоплательщиков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налогоплательщиков, чья обязанность по уплате налога исполняется;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налогоплательщиков, чья обязанность по уплате налога исполняется;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"Плательщик" - наименование ответственного участника консолидированной группы налогоплательщиков - клиента банка (владельца счета).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исполняется (указывается сокращенное </w:t>
      </w:r>
      <w:r>
        <w:rPr>
          <w:rFonts w:ascii="Calibri" w:hAnsi="Calibri" w:cs="Calibri"/>
        </w:rPr>
        <w:lastRenderedPageBreak/>
        <w:t>наименование).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Банки-гаранты, исполняющие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банка-гаранта, исполняющего обязательства по уплате в бюджетную систему Российской Федерации за налогоплательщика суммы налога на добавленную стоимость или акциза, и в скобках - наименование налогоплательщика, чья обязанность исполняется (указывается сокращенное наименование).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Учредители (участники) должника, собственники имущества должника -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банкротстве,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должника, чья задолженность по обязательным платежам погашается в соответствии с определением арбитражного суда;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должника, чья задолженность по обязательным платежам погашается в соответствии с определением арбитражного суда;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учредителя (участника) должника, собственника имущества должника - унитарного предприятия или третьего лица и в скобках наименование должника, чья задолженность по обязательным платежам погашается в соответствии с определением арбитражного суда (указывается сокращенное наименование).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Плательщики таможенных платежей, не являющиеся декларантами, на которых законодательством Российской Федерации возложена обязанность по уплате таможенных платежей (далее - плательщики таможенных платежей, не являющиеся декларантами), при составлении распоряжений о переводе денежных средств в уплату таможенных платежей в бюджетную систему Российской Федерации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таможенных платежей, не являющегося декларантом;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 таможенных платежей, не являющегося декларантом;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плательщика таможенных платежей, не являющегося декларантом, и в скобках наименование плательщика, чья обязанность по уплате (перечислению) таможенного платежа исполняется (указывается сокращенное наименование).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Налоговые органы, таможенные органы и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 при составлении инкассовых поручений на взыскание задолженности, недоимок, пеней и штрафов в бюджетную систему Российской Федерации со счетов плательщиков налоговых, таможенных платежей, страховых взносов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"Плательщик" - наименование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 (указывается сокращенное </w:t>
      </w:r>
      <w:r>
        <w:rPr>
          <w:rFonts w:ascii="Calibri" w:hAnsi="Calibri" w:cs="Calibri"/>
        </w:rPr>
        <w:lastRenderedPageBreak/>
        <w:t>наименование).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Налоговые органы при составлении инкассовых поручений в целях взыскания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при взыскании недоимок, пеней и штрафов со счетов ответственного участника (участника) консолидированной группы налогоплательщиков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 В случае осуществления взыскания с участника консолидированной группы налогоплательщиков в реквизите "Плательщик"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банков-гарантов, исполняющих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</w:t>
      </w:r>
      <w:proofErr w:type="gramEnd"/>
      <w:r>
        <w:rPr>
          <w:rFonts w:ascii="Calibri" w:hAnsi="Calibri" w:cs="Calibri"/>
        </w:rPr>
        <w:t xml:space="preserve">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банка-гаранта, исполняющего обязанность по возврату в бюджетную систему Российской Федерации за налогоплательщика суммы налога на добавленную стоимость или акциза, и в скобках наименование налогоплательщика, чья обязанность исполняется банком-гарантом в соответствии с законодательством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погашении задолженности плательщика по налоговым, таможенным платежам, страховым взносам и иным платежам в бюджетную систему Российской Федерации за счет денежных средств, взысканных с него в ходе проведения исполнительных действий: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При отсутствии у плательщика - физического лица ИНН в реквизите "ИНН" плательщика указывается ноль ("0");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В случае принудительного исполнения обязанности по уплате (перечислению) физическими лицами налоговых, таможенных платежей, страховых взносов и иных платежей в бюджетную систему Российской Федерации в реквизите "КПП" плательщика указывается ноль ("0");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"Плательщик" - наименование органа Федерального казначейства и в скобках - </w:t>
      </w:r>
      <w:r>
        <w:rPr>
          <w:rFonts w:ascii="Calibri" w:hAnsi="Calibri" w:cs="Calibri"/>
        </w:rPr>
        <w:lastRenderedPageBreak/>
        <w:t>наименование территориального органа Федеральной службы судебных приставов (указывается сокращенное наименование);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погашении задолженности ответственного участника (участника) консолидированной группы налогоплательщиков за счет денежных средств, взысканных с него в ходе проведения исполнительных действий: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Распоряжения о переводе денежных средств, плательщиками по которым являются участники бюджетного процесса, неучастники бюджетного процесса, которым в соответствии с законодательством Российской Федерации в установленном порядке открыты лицевые счета в органах Федерального казначейства (финансовых органах), составляются органами Федерального казначейства по каждому участнику бюджетного процесса, неучастнику бюджетного процесса в соответствии с Положением Банка России N 383-П, с учетом особенностей, предусмотренных Положением Центрального</w:t>
      </w:r>
      <w:proofErr w:type="gramEnd"/>
      <w:r>
        <w:rPr>
          <w:rFonts w:ascii="Calibri" w:hAnsi="Calibri" w:cs="Calibri"/>
        </w:rPr>
        <w:t xml:space="preserve"> банка Российской Федерации и Министерства финансов Российской Федерации от 13 декабря 2006 г. N 298-П/173н "Об особенностях расчетно-кассового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образований)" (зарегистрировано Министерством юстиции Российской Федерации 26 января 2007 г., регистрационный N 8853; Вестник Банка России, 2007, N 6) &lt;*&gt;.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В редакции указаний Банка России и Минфина России от 27 мая 2010 г. N 2449-У/53н (зарегистрировано Министерством юстиции Российской Федерации 15 июля 2010 г., регистрационный N 17844; Вестник Банка России, 2010, N 42), от 27 сентября 2012 г. N 2885-У/128н (зарегистрировано Министерством юстиции Российской Федерации 20 ноября 2012 г., регистрационный N 25855;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Вестник Банка России, 2012, N 67).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Кредитные организации (филиалы кредитных организаций):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платежных поручений на общую сумму с реестром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указывают в реквизитах платежного поручения: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кредитной организации;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кредитной организации (филиала кредитной организации);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без открытия счета, принятых от физических лиц,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"КПП" плательщика - указывается ноль ("0");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плательщике - физическом лице: фамилия,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кредитной организации (филиала кредитной организации), осуществляющей перечисление денежных средств, и в скобках - наименование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Платежные агенты (субагенты):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>
        <w:rPr>
          <w:rFonts w:ascii="Calibri" w:hAnsi="Calibri" w:cs="Calibri"/>
        </w:rPr>
        <w:t xml:space="preserve">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лиц,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платежного агента;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платежного агента;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платежного агента (субагента), осуществившего перевод денежных средств на счет получателя средств.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 по каждому платежу физического лица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указывается ноль ("0");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платежного агента (субагента), осуществляющего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знак"//".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Организации федеральной почтовой связи: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>
        <w:rPr>
          <w:rFonts w:ascii="Calibri" w:hAnsi="Calibri" w:cs="Calibri"/>
        </w:rPr>
        <w:t xml:space="preserve"> налоговых платежей, страховых взносов и иных платежей (за исключением таможенных платежей) в бюджетную систему Российской Федерации, принятых от плательщиков - физических лиц,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организации федеральной почтовой связи;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организации федеральной почтовой связи;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"Плательщик" - наименование организации федеральной почтовой связи, осуществляющей перевод денежных средств на счет получателя средств.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"КПП" плательщика - указывается ноль ("0");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Организации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порядке,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плательщика, чья обязанность по уплате платежа в бюджетную систему Российской Федерации исполняется на основании исполнительного документа. При отсутствии у плательщика - физического лица ИНН в реквизите "ИНН" плательщика указывается ноль ("0");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"КПП" плательщика - указывается ноль ("0");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организации, осуществляющей перевод денежных средств, удержанных из заработной платы (дохода) должника - физического лица (указывается сокращенное наименование).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законодательством Российской Федерации организации в установленном порядке открыты лицевые счета в органах Федерального казначейства (финансовых органах), в реквизите "Плательщик" распоряжения о переводе денежных средств указывается наименование органа Федерального казначейства (финансового органа) и в скобках - наименование организации, осуществляющей перевод денежных средств (указывается сокращенное наименование).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получателя средств - значение ИНН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"КПП" получателя средств - значение КПП плательщика, в соответствии с распоряжением о </w:t>
      </w:r>
      <w:r>
        <w:rPr>
          <w:rFonts w:ascii="Calibri" w:hAnsi="Calibri" w:cs="Calibri"/>
        </w:rPr>
        <w:lastRenderedPageBreak/>
        <w:t>переводе денежных средств, денежные средства по которому не зачислены получателю;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"Получатель" - наименование органа Федерального казначейства и в скобках - наименование плательщика, в соответствии с распоряжением о переводе денежных средств, денежные средства по которому не зачислены получателю (указывается сокращенное наименование).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ИНН и КПП органа Федерального казначейства не указываются.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87"/>
      <w:bookmarkEnd w:id="2"/>
      <w:r>
        <w:rPr>
          <w:rFonts w:ascii="Calibri" w:hAnsi="Calibri" w:cs="Calibri"/>
        </w:rPr>
        <w:t>Приложение N 2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ПЛАТЕЖ,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РАСПОРЯЖЕНИЯХ О ПЕРЕВОДЕ ДЕНЕЖНЫХ СРЕДСТВ В УПЛАТУ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НАЛОГОВ, СБОРОВ И ИНЫХ ПЛАТЕЖЕЙ В БЮДЖЕТНУЮ СИСТЕМУ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АДМИНИСТРИРУЕМЫХ НАЛОГОВЫМИ ОРГАНАМИ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налогов, сборов и иных платежей в бюджетную систему Российской Федерации, администрируемых налоговыми органами (далее - налоги, сборы и иные платежи).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налогоплательщиков и плательщиков сборов, налоговых агентов, налоговые органы;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неучастники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>
        <w:rPr>
          <w:rFonts w:ascii="Calibri" w:hAnsi="Calibri" w:cs="Calibri"/>
        </w:rPr>
        <w:t xml:space="preserve"> задолженности плательщика налогов, сборов и иных платежей за счет денежных средств, взысканных с него в ходе проведения исполнительных действий;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федеральной почтовой связи при составлении распоряжений о переводе денежных средств в уплату налогов, сборов и иных платежей, принятых от плательщиков - </w:t>
      </w:r>
      <w:r>
        <w:rPr>
          <w:rFonts w:ascii="Calibri" w:hAnsi="Calibri" w:cs="Calibri"/>
        </w:rPr>
        <w:lastRenderedPageBreak/>
        <w:t>физических лиц;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на основании исполнительного документа, направленного в организацию в установленном порядке.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 и типа платежа, указываемых в соответствии с пунктами 7 и 11 настоящих Правил соответственно.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составлении распоряжения о переводе денежных средств в уплату налогов, сборов, иных платежей в реквизитах "104" - "110" и "Код" указывается информация в порядке, установленном, соответственно, пунктами 5 - 12 настоящих Правил.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указать конкретное значение показателя в реквизитах "106" - "110" и "Код" распоряжения о переводе денежных средств указывается ноль "0".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 (филиалы кредитных организаций), организации федеральной почтовой связи при составлении платежного поручения на общую сумму с реестром на перевод денежных средств в уплату налогов, сборов и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значения, а в реквизитах "106" - "110" и "Код" платежного поручения на общую</w:t>
      </w:r>
      <w:proofErr w:type="gramEnd"/>
      <w:r>
        <w:rPr>
          <w:rFonts w:ascii="Calibri" w:hAnsi="Calibri" w:cs="Calibri"/>
        </w:rPr>
        <w:t xml:space="preserve"> сумму с реестром указывают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уникальном идентификаторе начисления, а также информация, указанная в реквизитах "106" - "110" распоряжения плательщика - физического лица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Положением Банка России N 384-П.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"104", "105" и "107" распоряжения о переводе денежных средств указывают соответствующие значения из распоряжения о переводе денежных средств, денежные средства по которому не зачислены получателю, а в реквизитах "106</w:t>
      </w:r>
      <w:proofErr w:type="gramEnd"/>
      <w:r>
        <w:rPr>
          <w:rFonts w:ascii="Calibri" w:hAnsi="Calibri" w:cs="Calibri"/>
        </w:rPr>
        <w:t>", "110" и "Код" распоряжения о переводе денежных средств указывают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реквизите "104" распоряжения о переводе денежных средств указывается значение КБК.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классификатором территорий муниципальных образований (далее - ОКТМО). При этом указывается код ОКТМО территории, на которой мобилизуются денежные средства от уплаты налога, сбора и иного платежа. При уплате налогового платежа на основании налоговой декларации (расчета) в реквизите "105" указывается код ОКТМО в соответствии с налоговой декларацией (расчетом).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"ТП" - платежи текущего года;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"ЗД" - добровольное погашение </w:t>
      </w:r>
      <w:proofErr w:type="gramStart"/>
      <w:r>
        <w:rPr>
          <w:rFonts w:ascii="Calibri" w:hAnsi="Calibri" w:cs="Calibri"/>
        </w:rPr>
        <w:t>задолженности</w:t>
      </w:r>
      <w:proofErr w:type="gramEnd"/>
      <w:r>
        <w:rPr>
          <w:rFonts w:ascii="Calibri" w:hAnsi="Calibri" w:cs="Calibri"/>
        </w:rPr>
        <w:t xml:space="preserve"> но истекшим налоговым, расчетным (отчетным) периодам при отсутствии требования налогового органа об уплате налогов (сборов);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"БФ" - текущий платеж физического лица - клиента банка (владельца счета), уплачиваемый </w:t>
      </w:r>
      <w:r>
        <w:rPr>
          <w:rFonts w:ascii="Calibri" w:hAnsi="Calibri" w:cs="Calibri"/>
        </w:rPr>
        <w:lastRenderedPageBreak/>
        <w:t>со своего банковского счета;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погашение задолженности по требованию налогового органа об уплате налогов (сборов);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погашение рассроченной задолженности;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погашение отсроченной задолженности;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погашение реструктурируемой задолженности;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погашение должником задолженности в ходе процедур, применяемых в деле о банкротстве;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погашение задолженности, приостановленной к взысканию;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"АП" - погашение задолженности по акту проверки;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"АР" - погашение </w:t>
      </w:r>
      <w:proofErr w:type="gramStart"/>
      <w:r>
        <w:rPr>
          <w:rFonts w:ascii="Calibri" w:hAnsi="Calibri" w:cs="Calibri"/>
        </w:rPr>
        <w:t>задолженности</w:t>
      </w:r>
      <w:proofErr w:type="gramEnd"/>
      <w:r>
        <w:rPr>
          <w:rFonts w:ascii="Calibri" w:hAnsi="Calibri" w:cs="Calibri"/>
        </w:rPr>
        <w:t xml:space="preserve"> но исполнительному документу;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погашение инвестиционного налогового кредита;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"ЗТ" - погашение текущей задолженности в ходе процедур, применяемых в деле о банкротстве.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реквизите "107" распоряжения о переводе денежных средств указывается значение показателя налогового периода, который имеет 10 знаков, восемь из которых имеют смысловое значение, а два являются разделительными знаками и заполняются точкой</w:t>
      </w:r>
      <w:proofErr w:type="gramStart"/>
      <w:r>
        <w:rPr>
          <w:rFonts w:ascii="Calibri" w:hAnsi="Calibri" w:cs="Calibri"/>
        </w:rPr>
        <w:t xml:space="preserve"> (".").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уплаты может быть месячной, квартальной, полугодовой или годовой.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указывается следующим образом: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"МС" - месячные платежи;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"КВ" - квартальные платежи;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ПЛ</w:t>
      </w:r>
      <w:proofErr w:type="gramEnd"/>
      <w:r>
        <w:rPr>
          <w:rFonts w:ascii="Calibri" w:hAnsi="Calibri" w:cs="Calibri"/>
        </w:rPr>
        <w:t>" - полугодовые платежи;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"ГД" - годовые платежи.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месяца может принимать значения от 01 до 12, номер квартала - от 01 до 04, номер полугодия - 01 или 02.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3-м и 6-м знаках показателя налогового периода в качестве разделительных знаков проставляется точка</w:t>
      </w:r>
      <w:proofErr w:type="gramStart"/>
      <w:r>
        <w:rPr>
          <w:rFonts w:ascii="Calibri" w:hAnsi="Calibri" w:cs="Calibri"/>
        </w:rPr>
        <w:t xml:space="preserve"> (".").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7 - 10 знаках показателя налогового периода указывается год, за который производится уплата налога.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уплате налогового платежа один раз в год 4-й и 5-й знаки показателя налогового периода заполняются нулями ("0").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(сбора) для каждого срока, то в показателе налогового периода указываются эти даты.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показателя налогового периода: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"МС.02.2013"; "КВ.01.2013"; "ПЛ.02.2013"; "ГД.00.2013"; "04.09.2013".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доначисленного налога (сбора) за истекший налоговый период при отсутствии требования </w:t>
      </w:r>
      <w:r>
        <w:rPr>
          <w:rFonts w:ascii="Calibri" w:hAnsi="Calibri" w:cs="Calibri"/>
        </w:rPr>
        <w:lastRenderedPageBreak/>
        <w:t>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погашении отсроченной, рассроченной, реструктурируемой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"день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есяц.год" указывается конкретная дата, например: "05.09.2013", которая взаимосвязана с показателем основания платежа (пункт 7 настоящих </w:t>
      </w:r>
      <w:proofErr w:type="gramStart"/>
      <w:r>
        <w:rPr>
          <w:rFonts w:ascii="Calibri" w:hAnsi="Calibri" w:cs="Calibri"/>
        </w:rPr>
        <w:t>Правил) и может обозначать, если показатель основания платежа имеет значение: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срок уплаты, установленный в требовании налогового органа об уплате налогов (сборов);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дата уплаты части рассроченной суммы налога в соответствии с установленным графиком рассрочки;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дата завершения отсрочки;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дата уплаты части реструктурируемой задолженности в соответствии с графиком реструктуризации;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дата завершения процедуры, применяемой в деле о банкротстве;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дата завершения приостановления взыскания;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дата уплаты части инвестиционного налогового кредита.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реквизите "108" распоряжения о переводе денежных средств указывается номер документа, который является основанием платежа и может принимать следующий вид: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номер требования налогового органа об уплате налога (сбора);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номер решения о рассрочке;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номер решения об отсрочке;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номер решения о реструктуризации;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номер дела или материала, рассмотренного арбитражным судом;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номер решения о приостановлении взыскания;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"АР" - номер исполнительного документа и возбужденного на основании его исполнительного производства;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номер решения о предоставлении инвестиционного налогового кредита;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"ТЛ" - номер определения арбитражного суда об удовлетворении заявления о намерении погасить требования к должнику.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указании номера соответствующего документа знак "N" не проставляется.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уплате текущих платежей или добровольном погашении задолженности при отсутствии требования налогового органа об уплате налога (сбора) (показатель основания платежа имеет значение "ТП" или "ЗД") в показателе номера документа указывается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распоряжения о переводе денежных средств в уплату налоговых платежей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не зачислены получателю.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proofErr w:type="gramStart"/>
      <w:r>
        <w:rPr>
          <w:rFonts w:ascii="Calibri" w:hAnsi="Calibri" w:cs="Calibri"/>
        </w:rPr>
        <w:t>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</w:t>
      </w:r>
      <w:proofErr w:type="gramEnd"/>
      <w:r>
        <w:rPr>
          <w:rFonts w:ascii="Calibri" w:hAnsi="Calibri" w:cs="Calibri"/>
        </w:rPr>
        <w:t xml:space="preserve"> (".").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(сбора) (значение показателя основания платежа равно "ЗД") в показателе даты документа указывается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платежей, по которым уплата производится в соответствии с требованием налогового органа об уплате налога (сбора) (значение показателя основания платежа равно "ТР"), в показателе даты документа указывается дата требования.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погашении отсроченной, реструктурируемой задолженности, погашении приостановленной к взысканию задолженности, погашении задолженности по требованию налогового органа об уплате налога (сбора)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</w:t>
      </w:r>
      <w:proofErr w:type="gramEnd"/>
      <w:r>
        <w:rPr>
          <w:rFonts w:ascii="Calibri" w:hAnsi="Calibri" w:cs="Calibri"/>
        </w:rPr>
        <w:t xml:space="preserve"> имеет значение: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дата требования налогового органа об уплате налога (сбора);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дата решения о рассрочке;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дата решения об отсрочке;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дата решения о реструктуризации;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дата принятия арбитражным судом решения о введении процедуры банкротства;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дата решения о приостановлении взыскания;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"АР" - дата исполнительного документа и возбужденного на его основании исполнительного производства;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дата решения о предоставлении инвестиционного налогового кредита;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"ТЛ" - дата определения арбитражного суда об удовлетворении заявления о намерении погасить требования к должнику.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"109" 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реквизите "110" распоряжения о переводе денежных средств указывается показатель типа платежа, который имеет два знака и может принимать следующие значения: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"ПЕ" - уплата пени;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"ПЦ" - уплата процентов.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уплате налога (сбора), в том числе авансового платежа, взноса, налоговых санкций, установленных Налоговым кодексом Российской Федерации, административных и иных штрафов, а также иных платежей, администрируемых налоговыми органами, в реквизите "110" указывается </w:t>
      </w:r>
      <w:r>
        <w:rPr>
          <w:rFonts w:ascii="Calibri" w:hAnsi="Calibri" w:cs="Calibri"/>
        </w:rPr>
        <w:lastRenderedPageBreak/>
        <w:t>значение "0".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реквизите "Код" распоряжения о переводе денежных средств указывается уникальный идентификатор начисления.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реквизите "Назначение платежа" распоряжения о переводе денежных средств после информации, установленной Положением Банка России N 383-П, указывается дополнительная информация, необходимая для идентификации назначения платежа: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иных платежей в бюджетную систему Российской Федерации принудительно исполняется, дату принятия судебного решения и номер исполнительного листа;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организации федеральной почтовой связи при составлении распоряжений о переводе денежных средств в уплату налогов, сборов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>
        <w:rPr>
          <w:rFonts w:ascii="Calibri" w:hAnsi="Calibri" w:cs="Calibri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в бюджетную систему Российской Федерации,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</w:t>
      </w:r>
      <w:proofErr w:type="gramEnd"/>
      <w:r>
        <w:rPr>
          <w:rFonts w:ascii="Calibri" w:hAnsi="Calibri" w:cs="Calibri"/>
        </w:rPr>
        <w:t xml:space="preserve">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Наличие в распоряжении незаполненных реквизитов не допускается.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08"/>
      <w:bookmarkEnd w:id="3"/>
      <w:r>
        <w:rPr>
          <w:rFonts w:ascii="Calibri" w:hAnsi="Calibri" w:cs="Calibri"/>
        </w:rPr>
        <w:t>Приложение N 3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ПЛАТЕЖ,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РАСПОРЯЖЕНИЯХ О ПЕРЕВОДЕ ДЕНЕЖНЫХ СРЕДСТВ В УПЛАТУ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ТАМОЖЕННЫХ И ИНЫХ ПЛАТЕЖЕЙ, АДМИНИСТРИРУЕМЫХ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ТАМОЖЕННЫМИ ОРГАНАМИ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таможенных платежей и иных платежей, администрируемых таможенными органами (далее - таможенные платежи).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плательщиков таможенных платежей, таможенные органы;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в уплату таможенных платежей на счет органа Федерального казначейства с иных счетов, открытых органам Федерального казначейства, в том числе: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неучастники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>
        <w:rPr>
          <w:rFonts w:ascii="Calibri" w:hAnsi="Calibri" w:cs="Calibri"/>
        </w:rPr>
        <w:t xml:space="preserve"> задолженности плательщика таможенных платежей за счет денежных средств, взысканных с него в ходе проведения исполнительных действий;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Федерации, принятых от плательщиков - физических лиц;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таможенных платежей, принятых от плательщиков - физических лиц;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о переводе денежных средств составляется только по одному таможенному платежу, одному коду бюджетной классификации Российской Федерации (далее - КБК) и одному коду таможенного органа.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составлении распоряжения о переводе денежных средств в уплату таможенных платежей в реквизитах "104" - "110" и "Код" указывается информация в порядке, установленном пунктами 5 - 12 настоящих Правил, соответственно.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указать конкретное значение показателя в реквизитах "105", "106", "108" - "110" и "Код" распоряжения о переводе денежных средств указывается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получателям средств и подлежащих возврату в бюджетную систему Российской Федерации, в реквизитах "104", "105", "107" и "Код" распоряжения о переводе денежных средств указывает соответствующие значения из распоряжения о переводе денежных средств, денежные средства по которому не зачислены получателю, 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реквизитах</w:t>
      </w:r>
      <w:proofErr w:type="gramEnd"/>
      <w:r>
        <w:rPr>
          <w:rFonts w:ascii="Calibri" w:hAnsi="Calibri" w:cs="Calibri"/>
        </w:rPr>
        <w:t xml:space="preserve"> "106", "108" - "110" распоряжения </w:t>
      </w:r>
      <w:r>
        <w:rPr>
          <w:rFonts w:ascii="Calibri" w:hAnsi="Calibri" w:cs="Calibri"/>
        </w:rPr>
        <w:lastRenderedPageBreak/>
        <w:t>о переводе денежных средств указывает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реквизите "104" распоряжения указывается значение КБК.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образования, в соответствии с Общероссийским классификатором территорий муниципальных образований (далее - ОКТМО). При этом указывается код ОКТМО территории, на которой мобилизуются денежные средства от уплаты таможенного платежа.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реквизите "106" распоряжения указывается значение основания платежа, который имеет 2 знака и может принимать следующие значения: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"ДЕ" - декларация на товары;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"ПО" - таможенный приходный ордер;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"КТ" - корректировка таможенной стоимости и таможенных платежей или корректировка декларации на товары;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"ИД" - исполнительный документ;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"ИП" - инкассовое поручение;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"ТУ" - требование об уплате таможенных платежей;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"БД" - документы финансово-хозяйственной деятельности таможенных органов;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документ инкассации;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"КП" - соглашение о взаимодействии при уплате крупными плательщиками суммарных платежей в централизованном порядке;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"00" - иные случаи.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реквизите "107" распоряжения указывается код таможенного органа, присвоенный правовым актом федерального органа исполнительной власти, 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реквизите "108" распоряжения в случае указания в реквизите "101" распоряжения одного из статусов "03", "16", "19", "20" указывается идентификатор сведений о физическом лице в соответствии с пунктом 6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реквизите "109" распоряжения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показателе "Дата документа" в зависимости от основания платежа указывается: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"ДЕ" и "КТ" - дата из номера декларации на товары;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"ПО" - дата таможенного приходного ордера;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"ИД" - дата исполнительного документа;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"ИП" - дата инкассового поручения;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"ТУ" - дата требования об уплате таможенных платежей;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"БД" - дата документа финансово-хозяйственной деятельности таможенных органов;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дата документа инкассации;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"КП" - дата соглашения о взаимодействии при уплате крупными плательщиками суммарных платежей в централизованном порядке;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"00" - иные случаи.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реквизите "110" распоряжения указывается показатель типа платежа, который имеет два знака и может принимать следующие значения: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ШТ</w:t>
      </w:r>
      <w:proofErr w:type="gramEnd"/>
      <w:r>
        <w:rPr>
          <w:rFonts w:ascii="Calibri" w:hAnsi="Calibri" w:cs="Calibri"/>
        </w:rPr>
        <w:t>" - уплата штрафа;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"ЗД" - уплата в счет погашения задолженности;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"ПЕ" - уплата пени;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случаях указывается значение "0".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реквизите "Код" распоряжения указывается уникальный идентификатор начисления.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реквизите "Назначение платежа" распоряжения после информации, установленной Положением Банка России N 383-П, указывается дополнительная информация, необходимая для идентификации назначения платежа: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плательщика, в том числе участника внешнеэкономической деятельности, по таможенным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в том числе участника внешнеэкономической деятельности, чья обязанность по уплате таможенного платежа принудительно исполняется;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организации федеральной почтовой связи при составлении распоряжений о переводе денежных средств в уплату таможенных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</w:t>
      </w:r>
      <w:proofErr w:type="gramEnd"/>
      <w:r>
        <w:rPr>
          <w:rFonts w:ascii="Calibri" w:hAnsi="Calibri" w:cs="Calibri"/>
        </w:rPr>
        <w:t>) физического лица и иную информацию о плательщике, установленную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в бюджетную систему Российской Федерации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</w:t>
      </w:r>
      <w:proofErr w:type="gramEnd"/>
      <w:r>
        <w:rPr>
          <w:rFonts w:ascii="Calibri" w:hAnsi="Calibri" w:cs="Calibri"/>
        </w:rPr>
        <w:t>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Наличие в распоряжении незаполненных реквизитов не допускается.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77"/>
      <w:bookmarkEnd w:id="4"/>
      <w:r>
        <w:rPr>
          <w:rFonts w:ascii="Calibri" w:hAnsi="Calibri" w:cs="Calibri"/>
        </w:rPr>
        <w:t>Приложение N 4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ПЛАТЕЖ,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РАСПОРЯЖЕНИЯХ О ПЕРЕВОДЕ ДЕНЕЖНЫХ СРЕДСТВ В УПЛАТУ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ПЛАТЕЖЕЙ В БЮДЖЕТНУЮ СИСТЕМУ 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(ЗА ИСКЛЮЧЕНИЕМ ПЛАТЕЖЕЙ, АДМИНИСТРИРУЕМЫХ НАЛОГОВЫМИ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ТАМОЖЕННЫМИ ОРГАНАМИ)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страховых взносов, а также иных платежей (за исключением платежей, администрируемых налоговыми и таможенными органами) (далее - иные платежи) в бюджетную систему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плательщиков страховых взносов и иных платежей в бюджетную систему Российской Федерации,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плательщиков платежей в уплату государственных и муниципальных услуг, услуг, указанных в части 3 статьи 1 и части 1 статьи 9 Федерального закона от 27 июля 2010 г. N 210-ФЗ "Об организации предоставления государственных и муниципальных услуг" при составлении распоряжений о переводе денежных средств, на счета, </w:t>
      </w:r>
      <w:proofErr w:type="gramStart"/>
      <w:r>
        <w:rPr>
          <w:rFonts w:ascii="Calibri" w:hAnsi="Calibri" w:cs="Calibri"/>
        </w:rPr>
        <w:t>открытые</w:t>
      </w:r>
      <w:proofErr w:type="gramEnd"/>
      <w:r>
        <w:rPr>
          <w:rFonts w:ascii="Calibri" w:hAnsi="Calibri" w:cs="Calibri"/>
        </w:rPr>
        <w:t xml:space="preserve"> в том числе территориальным органам Федерального казначейства (далее - органам Федерального казначейства) в Банке России на балансовых счетах: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40302 "Средства, поступающие во временное распоряжение";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40501 "Счета организаций, находящихся в федеральной собственности. Финансовые организации" с отличительным признаком "2" в четырнадцатом разряде;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40601 "Счета организаций, находящихся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государственной (кроме федеральной) собственности. Финансовые организации" с отличительными признаками "1", "3" в четырнадцатом разряде;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40701 "Счета негосударственных организаций. Финансовые организации" с отличительными признаками "1", "3" в четырнадцатом разряде;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40503 "Счета организаций, находящихся в федеральной собственности. Некоммерческие организации" с отличительным признаком "4" в четырнадцатом разряде;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40603 "Счета организаций, находящихся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государственной (кроме федеральной) собственности. Некоммерческие организации" с отличительным признаком "4" в четырнадцатом разряде;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40703 "Счета негосударственных организаций. Некоммерческие организации" с отличительным признаком "4" в четырнадцатом разряде;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Федерального казначейства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в уплату страховых взносов и иных платежей,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(субагентами), за исключением страховых взносов;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платежных агентов при составлении распоряжений о переводе денежных средств в уплату иных платежей (за исключением налоговых, таможенных платежей и страховых взносов), принятых от плательщиков - физических лиц;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страховых взносов и иных платежей, принятых от плательщиков - физических лиц;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 xml:space="preserve">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 на основании исполнительного документа, направленного в организацию в </w:t>
      </w:r>
      <w:r>
        <w:rPr>
          <w:rFonts w:ascii="Calibri" w:hAnsi="Calibri" w:cs="Calibri"/>
        </w:rPr>
        <w:lastRenderedPageBreak/>
        <w:t>установленном порядке.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"104" указывается КБК. В распоряжении о переводе денежных средств на счета, указанные в пункте 2 настоящих Правил, и отсутствии КБК указывается значение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входящей в состав муниципального образования в соответствии с Общероссийским классификатором территорий муниципальных образований (далее - ОКТМО). При этом указывается код территории, на которой мобилизуются денежные средства от уплаты страховых взносов и иных платежей. В распоряжении о переводе денежных средств на счета, указанные в пункте 2 настоящих Правил и отсутствии кода ОКТМО указывается значение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реквизитах "106", "107", "109" и "110" распоряжения указывается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реквизите "108" в случае указания в реквизите "101" распоряжения одного из статусов "03", "19", "20", "24" указывается идентификатор сведений о физическом лице.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 серия и номер документа, удостоверяющего личность; серия и номер водительского удостоверения; серия и номер свидетельства о регистрации транспортного средства в органах Министерства внутренних дел Российской Федерации; а также иные идентификаторы сведений о физическом лице, применяемые в соответствии с законодательством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реквизита "108" знаки "N" и </w:t>
      </w:r>
      <w:proofErr w:type="gramStart"/>
      <w:r>
        <w:rPr>
          <w:rFonts w:ascii="Calibri" w:hAnsi="Calibri" w:cs="Calibri"/>
        </w:rPr>
        <w:t>"-</w:t>
      </w:r>
      <w:proofErr w:type="gramEnd"/>
      <w:r>
        <w:rPr>
          <w:rFonts w:ascii="Calibri" w:hAnsi="Calibri" w:cs="Calibri"/>
        </w:rPr>
        <w:t>" не указываются.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"01" - паспорт гражданина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"02" - свидетельство органов ЗАГС, органа исполнительной власти или органа местного самоуправления о рождении гражданина;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"03" - паспорт моряка (удостоверение личности моряка);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"04" - удостоверение личности военнослужащего;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"05" - военный билет военнослужащего;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"06" - временное удостоверение личности гражданина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"07" - справка об освобождении из мест лишения свободы;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"08"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"09" - вид на жительство;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"10" - разрешение на временное проживание (для лиц без гражданства);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"11" - удостоверение беженца;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"12" - миграционная карта;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"13" - паспорт гражданина СССР;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"14" 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"22" - водительское удостоверение;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"24" - свидетельство о регистрации транспортного средства в органах Министерства внутренних дел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разделения двузначного значения типа идентификатора сведений о физическом лице и идентификатора сведений о физическом лице используется знак 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Например: "01;0201251245"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получателю и подлежащих возврату в бюджетную систему Российской Федерации, в реквизите "108" распоряжения указывают номер распоряжения, денежные средства по которому не </w:t>
      </w:r>
      <w:r>
        <w:rPr>
          <w:rFonts w:ascii="Calibri" w:hAnsi="Calibri" w:cs="Calibri"/>
        </w:rPr>
        <w:lastRenderedPageBreak/>
        <w:t>зачислены получателю с типом идентификатора "00".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реквизите "Код" указывается уникальный идентификатор начисления.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Кредитные организации (филиалы кредитных организаций), организации федеральной почтовой связи, платежные агенты при составлении платежного поручения на общую сумму с реестром на перевод денежных средств в уплату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 КБК и ОКТМО, а в реквизитах "106" - "110" и "Код" платежного поручения</w:t>
      </w:r>
      <w:proofErr w:type="gramEnd"/>
      <w:r>
        <w:rPr>
          <w:rFonts w:ascii="Calibri" w:hAnsi="Calibri" w:cs="Calibri"/>
        </w:rPr>
        <w:t xml:space="preserve"> на общую сумму с реестром указывают ноль ("0").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об уникальном идентификаторе начисления, идентификаторе сведений о физическом лице, а также информация, указанная в реквизитах "106", "107", "109", "110"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Положением Банка России N 384-П.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получателям средств и подлежащих возврату в бюджетную систему Российской Федерации, в реквизитах распоряжения указывают: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реквизитах "104" и "105"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реквизите "Назначение платежа" распоряжения после информации, установленной Положением Банка России N 383-П, указывается дополнительная информация, необходимая для идентификации назначения платежа: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по страховым взносам и иным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страхового взноса и иного платежа принудительно исполняется в соответствии с законодательством Российской Федерации, дату принятия</w:t>
      </w:r>
      <w:proofErr w:type="gramEnd"/>
      <w:r>
        <w:rPr>
          <w:rFonts w:ascii="Calibri" w:hAnsi="Calibri" w:cs="Calibri"/>
        </w:rPr>
        <w:t xml:space="preserve"> судебного решения и номер исполнительного листа;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кредитные организации (филиалы кредитных организаций)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Федерации, в случае, когда принятие денежных средств плательщиков осуществляется банковскими платежными агентами (субагентами), указывают в реквизите "Назначение платежа" наименование банковского платежного агента (субагента), принявшего денежные средства от физического лица;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платежные агенты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</w:t>
      </w:r>
      <w:proofErr w:type="gramEnd"/>
      <w:r>
        <w:rPr>
          <w:rFonts w:ascii="Calibri" w:hAnsi="Calibri" w:cs="Calibri"/>
        </w:rPr>
        <w:t xml:space="preserve"> места жительства) физического лица и иную информацию о плательщике, установленную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4) организации федеральной почтовой связи при составлении распоряжений о переводе денежных средств в уплату страховых взносов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>
        <w:rPr>
          <w:rFonts w:ascii="Calibri" w:hAnsi="Calibri" w:cs="Calibri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фамилия, имя, отчество (при его наличии), при отсутствии у должника ИНН</w:t>
      </w:r>
      <w:proofErr w:type="gramEnd"/>
      <w:r>
        <w:rPr>
          <w:rFonts w:ascii="Calibri" w:hAnsi="Calibri" w:cs="Calibri"/>
        </w:rPr>
        <w:t xml:space="preserve">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Наличие в распоряжении незаполненных реквизитов не допускается.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452"/>
      <w:bookmarkEnd w:id="5"/>
      <w:r>
        <w:rPr>
          <w:rFonts w:ascii="Calibri" w:hAnsi="Calibri" w:cs="Calibri"/>
        </w:rPr>
        <w:t>Приложение N 5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ЛИЦО ИЛИ ОРГАН,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СОСТАВИВШИЙ</w:t>
      </w:r>
      <w:proofErr w:type="gramEnd"/>
      <w:r>
        <w:rPr>
          <w:rFonts w:ascii="Calibri" w:hAnsi="Calibri" w:cs="Calibri"/>
          <w:b/>
          <w:bCs/>
        </w:rPr>
        <w:t xml:space="preserve"> РАСПОРЯЖЕНИЕ О ПЕРЕВОДЕ ДЕНЕЖНЫХ СРЕДСТВ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УПЛАТУ ПЛАТЕЖЕЙ В БЮДЖЕТНУЮ СИСТЕМУ РОССИЙСКОЙ ФЕДЕРАЦИИ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идентифицирующая плательщика средств, получателя средств и платеж, указываемая в распоряжениях в соответствии с приложениями N 1 - 4 к настоящему приказу, является обязательной к заполнению, а также информация, указываемая в реквизите "101" распоряжения, которая заполняется показателем одного из следующих статусов: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"01" - налогоплательщик (плательщик сборов) - юридическое лицо;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"02" - налоговый агент;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"04" - налоговый орган;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"05" - территориальные органы Федеральной службы судебных приставов;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"06" - участник внешнеэкономической деятельности - юридическое лицо;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"07" - таможенный орган;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"08" - плательщик -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"09" - налогоплательщик (плательщик сборов) - индивидуальный предприниматель;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"10" - налогоплательщик (плательщик сборов) - нотариус, занимающийся частной практикой;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"11" - налогоплательщик (плательщик сборов) - адвокат, учредивший адвокатский кабинет;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"12" - налогоплательщик (плательщик сборов) - глава крестьянского (фермерского) хозяйства;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"13" - налогоплательщик (плательщик сборов) - иное физическое лицо - клиент банка (владелец счета);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"14" - налогоплательщик, производящий выплаты физическим лицам;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"16" - участник внешнеэкономической деятельности - физическое лицо;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"17" - участник внешнеэкономической деятельности - индивидуальный предприниматель;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"18"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"21" - ответственный участник консолидированной группы налогоплательщиков;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"22" - участник консолидированной группы налогоплательщиков;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"23" -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"24"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329" w:rsidRDefault="00CC53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3D2C" w:rsidRDefault="00F23D2C"/>
    <w:sectPr w:rsidR="00F23D2C" w:rsidSect="0019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5329"/>
    <w:rsid w:val="00000ABA"/>
    <w:rsid w:val="00001F94"/>
    <w:rsid w:val="00004664"/>
    <w:rsid w:val="00005FAD"/>
    <w:rsid w:val="00007008"/>
    <w:rsid w:val="000101E9"/>
    <w:rsid w:val="000118B7"/>
    <w:rsid w:val="0001201E"/>
    <w:rsid w:val="00012062"/>
    <w:rsid w:val="0001245C"/>
    <w:rsid w:val="00013CEB"/>
    <w:rsid w:val="00014A95"/>
    <w:rsid w:val="000178D1"/>
    <w:rsid w:val="00017D01"/>
    <w:rsid w:val="00017E5B"/>
    <w:rsid w:val="00021B31"/>
    <w:rsid w:val="00021D2A"/>
    <w:rsid w:val="000226CF"/>
    <w:rsid w:val="00022D11"/>
    <w:rsid w:val="00023BB5"/>
    <w:rsid w:val="00024500"/>
    <w:rsid w:val="0002502A"/>
    <w:rsid w:val="00025D50"/>
    <w:rsid w:val="0002649A"/>
    <w:rsid w:val="00027945"/>
    <w:rsid w:val="00027AE2"/>
    <w:rsid w:val="00031502"/>
    <w:rsid w:val="0003639C"/>
    <w:rsid w:val="00037E65"/>
    <w:rsid w:val="00037EB0"/>
    <w:rsid w:val="000401CB"/>
    <w:rsid w:val="00040F29"/>
    <w:rsid w:val="00040FD3"/>
    <w:rsid w:val="00041604"/>
    <w:rsid w:val="00042317"/>
    <w:rsid w:val="000428A4"/>
    <w:rsid w:val="00044AB4"/>
    <w:rsid w:val="00044F19"/>
    <w:rsid w:val="00046154"/>
    <w:rsid w:val="00047F99"/>
    <w:rsid w:val="00050A4C"/>
    <w:rsid w:val="00052483"/>
    <w:rsid w:val="00054B72"/>
    <w:rsid w:val="00057668"/>
    <w:rsid w:val="00061863"/>
    <w:rsid w:val="00062124"/>
    <w:rsid w:val="000628EC"/>
    <w:rsid w:val="00065630"/>
    <w:rsid w:val="00066882"/>
    <w:rsid w:val="00067E4B"/>
    <w:rsid w:val="00071938"/>
    <w:rsid w:val="00071A8E"/>
    <w:rsid w:val="0007205C"/>
    <w:rsid w:val="000750B5"/>
    <w:rsid w:val="000757D6"/>
    <w:rsid w:val="00075A7F"/>
    <w:rsid w:val="0007734A"/>
    <w:rsid w:val="00083E86"/>
    <w:rsid w:val="00083F6E"/>
    <w:rsid w:val="000845F8"/>
    <w:rsid w:val="00085269"/>
    <w:rsid w:val="00087335"/>
    <w:rsid w:val="00090A2C"/>
    <w:rsid w:val="00090CC8"/>
    <w:rsid w:val="000910E9"/>
    <w:rsid w:val="000915CB"/>
    <w:rsid w:val="00092EE7"/>
    <w:rsid w:val="00095BF8"/>
    <w:rsid w:val="0009635B"/>
    <w:rsid w:val="00096745"/>
    <w:rsid w:val="00097C66"/>
    <w:rsid w:val="000A2AB4"/>
    <w:rsid w:val="000A2B76"/>
    <w:rsid w:val="000A4DBC"/>
    <w:rsid w:val="000A524A"/>
    <w:rsid w:val="000A673B"/>
    <w:rsid w:val="000A6B6E"/>
    <w:rsid w:val="000A74DE"/>
    <w:rsid w:val="000A77D1"/>
    <w:rsid w:val="000B0957"/>
    <w:rsid w:val="000B1591"/>
    <w:rsid w:val="000B1F63"/>
    <w:rsid w:val="000B1FFB"/>
    <w:rsid w:val="000B5B22"/>
    <w:rsid w:val="000C1691"/>
    <w:rsid w:val="000C628F"/>
    <w:rsid w:val="000C67F0"/>
    <w:rsid w:val="000C6966"/>
    <w:rsid w:val="000C7672"/>
    <w:rsid w:val="000C77F4"/>
    <w:rsid w:val="000C7E77"/>
    <w:rsid w:val="000D0745"/>
    <w:rsid w:val="000D31AC"/>
    <w:rsid w:val="000D3EB3"/>
    <w:rsid w:val="000D4C75"/>
    <w:rsid w:val="000D4F73"/>
    <w:rsid w:val="000D588D"/>
    <w:rsid w:val="000D7208"/>
    <w:rsid w:val="000E15EF"/>
    <w:rsid w:val="000E1DDC"/>
    <w:rsid w:val="000E361B"/>
    <w:rsid w:val="000E3DC8"/>
    <w:rsid w:val="000E6AAF"/>
    <w:rsid w:val="000E7567"/>
    <w:rsid w:val="000E7875"/>
    <w:rsid w:val="000F2D61"/>
    <w:rsid w:val="000F38E7"/>
    <w:rsid w:val="000F3E29"/>
    <w:rsid w:val="000F54B9"/>
    <w:rsid w:val="000F62C2"/>
    <w:rsid w:val="000F67A9"/>
    <w:rsid w:val="00100B5D"/>
    <w:rsid w:val="0010110B"/>
    <w:rsid w:val="001023C9"/>
    <w:rsid w:val="001026E9"/>
    <w:rsid w:val="00102C31"/>
    <w:rsid w:val="0010301B"/>
    <w:rsid w:val="0010365F"/>
    <w:rsid w:val="0010530E"/>
    <w:rsid w:val="00105B4A"/>
    <w:rsid w:val="0011001C"/>
    <w:rsid w:val="0011008D"/>
    <w:rsid w:val="0011132C"/>
    <w:rsid w:val="0011238E"/>
    <w:rsid w:val="00115CE5"/>
    <w:rsid w:val="0011607F"/>
    <w:rsid w:val="00117CE5"/>
    <w:rsid w:val="001209EA"/>
    <w:rsid w:val="00120DC2"/>
    <w:rsid w:val="00121D96"/>
    <w:rsid w:val="001225B6"/>
    <w:rsid w:val="001237BA"/>
    <w:rsid w:val="00124C51"/>
    <w:rsid w:val="001271D7"/>
    <w:rsid w:val="001344A7"/>
    <w:rsid w:val="0013468F"/>
    <w:rsid w:val="00136BE0"/>
    <w:rsid w:val="00137415"/>
    <w:rsid w:val="001377F9"/>
    <w:rsid w:val="001416DA"/>
    <w:rsid w:val="00141EC4"/>
    <w:rsid w:val="00142DE1"/>
    <w:rsid w:val="00142F84"/>
    <w:rsid w:val="00146B49"/>
    <w:rsid w:val="00146B8F"/>
    <w:rsid w:val="00146D07"/>
    <w:rsid w:val="0015182C"/>
    <w:rsid w:val="00152DCA"/>
    <w:rsid w:val="00153343"/>
    <w:rsid w:val="001549D7"/>
    <w:rsid w:val="00154E74"/>
    <w:rsid w:val="00155139"/>
    <w:rsid w:val="001553EB"/>
    <w:rsid w:val="00155D27"/>
    <w:rsid w:val="00155F56"/>
    <w:rsid w:val="00160F88"/>
    <w:rsid w:val="0016184D"/>
    <w:rsid w:val="0016595B"/>
    <w:rsid w:val="00170913"/>
    <w:rsid w:val="001738B4"/>
    <w:rsid w:val="00175181"/>
    <w:rsid w:val="0017531D"/>
    <w:rsid w:val="00176838"/>
    <w:rsid w:val="001813D7"/>
    <w:rsid w:val="001814D4"/>
    <w:rsid w:val="00183DA9"/>
    <w:rsid w:val="001842A2"/>
    <w:rsid w:val="001871E8"/>
    <w:rsid w:val="001903C3"/>
    <w:rsid w:val="00190E98"/>
    <w:rsid w:val="00193895"/>
    <w:rsid w:val="00194917"/>
    <w:rsid w:val="00194988"/>
    <w:rsid w:val="00194C3A"/>
    <w:rsid w:val="001953FD"/>
    <w:rsid w:val="00197A7D"/>
    <w:rsid w:val="001A0B14"/>
    <w:rsid w:val="001A1AEB"/>
    <w:rsid w:val="001A2413"/>
    <w:rsid w:val="001A49C7"/>
    <w:rsid w:val="001A61EB"/>
    <w:rsid w:val="001A66B1"/>
    <w:rsid w:val="001A70EF"/>
    <w:rsid w:val="001B0FCA"/>
    <w:rsid w:val="001B1390"/>
    <w:rsid w:val="001B18A7"/>
    <w:rsid w:val="001B31B6"/>
    <w:rsid w:val="001B3528"/>
    <w:rsid w:val="001B63DE"/>
    <w:rsid w:val="001B7710"/>
    <w:rsid w:val="001C1808"/>
    <w:rsid w:val="001C1D8C"/>
    <w:rsid w:val="001C365F"/>
    <w:rsid w:val="001C7014"/>
    <w:rsid w:val="001D060A"/>
    <w:rsid w:val="001D2098"/>
    <w:rsid w:val="001D2189"/>
    <w:rsid w:val="001D2355"/>
    <w:rsid w:val="001D2C1B"/>
    <w:rsid w:val="001D2DEF"/>
    <w:rsid w:val="001D66FB"/>
    <w:rsid w:val="001D6C6C"/>
    <w:rsid w:val="001D6E17"/>
    <w:rsid w:val="001D6E47"/>
    <w:rsid w:val="001D6E56"/>
    <w:rsid w:val="001D7A57"/>
    <w:rsid w:val="001E11E4"/>
    <w:rsid w:val="001E223F"/>
    <w:rsid w:val="001E3CDB"/>
    <w:rsid w:val="001E590F"/>
    <w:rsid w:val="001E5AEC"/>
    <w:rsid w:val="001E789C"/>
    <w:rsid w:val="001F0ABD"/>
    <w:rsid w:val="001F1A9B"/>
    <w:rsid w:val="001F5D7D"/>
    <w:rsid w:val="001F6853"/>
    <w:rsid w:val="00201045"/>
    <w:rsid w:val="00201083"/>
    <w:rsid w:val="00201F2E"/>
    <w:rsid w:val="00202BE8"/>
    <w:rsid w:val="00203142"/>
    <w:rsid w:val="00203413"/>
    <w:rsid w:val="00203F48"/>
    <w:rsid w:val="002040E5"/>
    <w:rsid w:val="00205251"/>
    <w:rsid w:val="00206102"/>
    <w:rsid w:val="0021195A"/>
    <w:rsid w:val="00211DD0"/>
    <w:rsid w:val="0021211D"/>
    <w:rsid w:val="00215E07"/>
    <w:rsid w:val="00216E78"/>
    <w:rsid w:val="00217A2A"/>
    <w:rsid w:val="0022067A"/>
    <w:rsid w:val="002216BD"/>
    <w:rsid w:val="002230B0"/>
    <w:rsid w:val="0022371E"/>
    <w:rsid w:val="00224E67"/>
    <w:rsid w:val="00226718"/>
    <w:rsid w:val="00227619"/>
    <w:rsid w:val="00230798"/>
    <w:rsid w:val="00230F9B"/>
    <w:rsid w:val="0023357E"/>
    <w:rsid w:val="00233862"/>
    <w:rsid w:val="00234492"/>
    <w:rsid w:val="00234FF6"/>
    <w:rsid w:val="0023554D"/>
    <w:rsid w:val="00235573"/>
    <w:rsid w:val="002403EB"/>
    <w:rsid w:val="00241CBF"/>
    <w:rsid w:val="00241EB7"/>
    <w:rsid w:val="00242AF3"/>
    <w:rsid w:val="0024438E"/>
    <w:rsid w:val="002450BE"/>
    <w:rsid w:val="00253A20"/>
    <w:rsid w:val="002545E6"/>
    <w:rsid w:val="002546A5"/>
    <w:rsid w:val="00255240"/>
    <w:rsid w:val="00255668"/>
    <w:rsid w:val="002559A7"/>
    <w:rsid w:val="0025625B"/>
    <w:rsid w:val="00260A61"/>
    <w:rsid w:val="00261AB7"/>
    <w:rsid w:val="002620B7"/>
    <w:rsid w:val="002624B1"/>
    <w:rsid w:val="00263155"/>
    <w:rsid w:val="00263D08"/>
    <w:rsid w:val="00264D1F"/>
    <w:rsid w:val="002670F2"/>
    <w:rsid w:val="002675E7"/>
    <w:rsid w:val="002725C1"/>
    <w:rsid w:val="002732CC"/>
    <w:rsid w:val="00276113"/>
    <w:rsid w:val="00277E45"/>
    <w:rsid w:val="00280004"/>
    <w:rsid w:val="0028241A"/>
    <w:rsid w:val="00282670"/>
    <w:rsid w:val="0028379D"/>
    <w:rsid w:val="00284072"/>
    <w:rsid w:val="00284E8B"/>
    <w:rsid w:val="002865FB"/>
    <w:rsid w:val="00287839"/>
    <w:rsid w:val="00287B9F"/>
    <w:rsid w:val="0029071D"/>
    <w:rsid w:val="00292481"/>
    <w:rsid w:val="00295125"/>
    <w:rsid w:val="00296599"/>
    <w:rsid w:val="00296E5E"/>
    <w:rsid w:val="00297279"/>
    <w:rsid w:val="002A1BDC"/>
    <w:rsid w:val="002A2FF9"/>
    <w:rsid w:val="002A3E4D"/>
    <w:rsid w:val="002A486D"/>
    <w:rsid w:val="002A5A93"/>
    <w:rsid w:val="002A766E"/>
    <w:rsid w:val="002B20B3"/>
    <w:rsid w:val="002B2FFA"/>
    <w:rsid w:val="002B3603"/>
    <w:rsid w:val="002B39C2"/>
    <w:rsid w:val="002B3D96"/>
    <w:rsid w:val="002B659F"/>
    <w:rsid w:val="002B6B80"/>
    <w:rsid w:val="002B797E"/>
    <w:rsid w:val="002B7E32"/>
    <w:rsid w:val="002C0477"/>
    <w:rsid w:val="002C2593"/>
    <w:rsid w:val="002C413A"/>
    <w:rsid w:val="002C6714"/>
    <w:rsid w:val="002C7C7F"/>
    <w:rsid w:val="002D15BB"/>
    <w:rsid w:val="002D3206"/>
    <w:rsid w:val="002D34E6"/>
    <w:rsid w:val="002D385E"/>
    <w:rsid w:val="002D3A1F"/>
    <w:rsid w:val="002D3B6F"/>
    <w:rsid w:val="002D7594"/>
    <w:rsid w:val="002D7616"/>
    <w:rsid w:val="002E204E"/>
    <w:rsid w:val="002E32AE"/>
    <w:rsid w:val="002E35FB"/>
    <w:rsid w:val="002E3675"/>
    <w:rsid w:val="002E40D0"/>
    <w:rsid w:val="002E4F8A"/>
    <w:rsid w:val="002E6A5D"/>
    <w:rsid w:val="002E79C2"/>
    <w:rsid w:val="002F1C77"/>
    <w:rsid w:val="002F2487"/>
    <w:rsid w:val="002F521C"/>
    <w:rsid w:val="002F7862"/>
    <w:rsid w:val="003000AE"/>
    <w:rsid w:val="00300550"/>
    <w:rsid w:val="00301D21"/>
    <w:rsid w:val="00302231"/>
    <w:rsid w:val="003023EA"/>
    <w:rsid w:val="003046B2"/>
    <w:rsid w:val="0030595F"/>
    <w:rsid w:val="00306374"/>
    <w:rsid w:val="00306656"/>
    <w:rsid w:val="00306F55"/>
    <w:rsid w:val="00313080"/>
    <w:rsid w:val="0031318C"/>
    <w:rsid w:val="0031364E"/>
    <w:rsid w:val="00313CAC"/>
    <w:rsid w:val="00314BAA"/>
    <w:rsid w:val="00314E8A"/>
    <w:rsid w:val="00315AA7"/>
    <w:rsid w:val="0031618F"/>
    <w:rsid w:val="00320281"/>
    <w:rsid w:val="003241EA"/>
    <w:rsid w:val="003249C8"/>
    <w:rsid w:val="00324FA7"/>
    <w:rsid w:val="0032517A"/>
    <w:rsid w:val="0032629D"/>
    <w:rsid w:val="003262F9"/>
    <w:rsid w:val="00326DE7"/>
    <w:rsid w:val="00332117"/>
    <w:rsid w:val="00332334"/>
    <w:rsid w:val="00332652"/>
    <w:rsid w:val="00341622"/>
    <w:rsid w:val="00341DA0"/>
    <w:rsid w:val="00342494"/>
    <w:rsid w:val="00342E0A"/>
    <w:rsid w:val="00344F33"/>
    <w:rsid w:val="0034519F"/>
    <w:rsid w:val="00345C27"/>
    <w:rsid w:val="00346813"/>
    <w:rsid w:val="0034728A"/>
    <w:rsid w:val="00347317"/>
    <w:rsid w:val="00347C04"/>
    <w:rsid w:val="003500C6"/>
    <w:rsid w:val="00350C53"/>
    <w:rsid w:val="0035229F"/>
    <w:rsid w:val="003536EA"/>
    <w:rsid w:val="00353A1B"/>
    <w:rsid w:val="003541C8"/>
    <w:rsid w:val="00355BE1"/>
    <w:rsid w:val="00356FA5"/>
    <w:rsid w:val="00357039"/>
    <w:rsid w:val="00361A7B"/>
    <w:rsid w:val="00361F81"/>
    <w:rsid w:val="00362A8D"/>
    <w:rsid w:val="00363295"/>
    <w:rsid w:val="00363786"/>
    <w:rsid w:val="0036561B"/>
    <w:rsid w:val="00366073"/>
    <w:rsid w:val="00370B03"/>
    <w:rsid w:val="00372064"/>
    <w:rsid w:val="00372AC7"/>
    <w:rsid w:val="00372BFC"/>
    <w:rsid w:val="00372C4B"/>
    <w:rsid w:val="00373A21"/>
    <w:rsid w:val="00374518"/>
    <w:rsid w:val="0037454B"/>
    <w:rsid w:val="00375A2C"/>
    <w:rsid w:val="00377284"/>
    <w:rsid w:val="00380588"/>
    <w:rsid w:val="0038066D"/>
    <w:rsid w:val="00381570"/>
    <w:rsid w:val="0038175C"/>
    <w:rsid w:val="00381A2F"/>
    <w:rsid w:val="0038341B"/>
    <w:rsid w:val="003838A1"/>
    <w:rsid w:val="00385474"/>
    <w:rsid w:val="00385C88"/>
    <w:rsid w:val="003870AE"/>
    <w:rsid w:val="00387BA6"/>
    <w:rsid w:val="00391F39"/>
    <w:rsid w:val="00393040"/>
    <w:rsid w:val="0039428F"/>
    <w:rsid w:val="00395190"/>
    <w:rsid w:val="0039586A"/>
    <w:rsid w:val="003973CD"/>
    <w:rsid w:val="00397423"/>
    <w:rsid w:val="003A0B54"/>
    <w:rsid w:val="003A0FC4"/>
    <w:rsid w:val="003A1243"/>
    <w:rsid w:val="003A151D"/>
    <w:rsid w:val="003A3551"/>
    <w:rsid w:val="003A4560"/>
    <w:rsid w:val="003A51C5"/>
    <w:rsid w:val="003A69FE"/>
    <w:rsid w:val="003A6FFE"/>
    <w:rsid w:val="003A7B92"/>
    <w:rsid w:val="003B0D96"/>
    <w:rsid w:val="003B1250"/>
    <w:rsid w:val="003B1597"/>
    <w:rsid w:val="003B3C76"/>
    <w:rsid w:val="003B3E5D"/>
    <w:rsid w:val="003B448F"/>
    <w:rsid w:val="003B6A83"/>
    <w:rsid w:val="003B7A97"/>
    <w:rsid w:val="003C0DA3"/>
    <w:rsid w:val="003C27F0"/>
    <w:rsid w:val="003C3C4C"/>
    <w:rsid w:val="003C3E81"/>
    <w:rsid w:val="003C48EE"/>
    <w:rsid w:val="003C4D84"/>
    <w:rsid w:val="003C6739"/>
    <w:rsid w:val="003C6E54"/>
    <w:rsid w:val="003C7455"/>
    <w:rsid w:val="003C7A14"/>
    <w:rsid w:val="003D0227"/>
    <w:rsid w:val="003D11AF"/>
    <w:rsid w:val="003D1820"/>
    <w:rsid w:val="003D1F17"/>
    <w:rsid w:val="003D35EF"/>
    <w:rsid w:val="003D5007"/>
    <w:rsid w:val="003D58B0"/>
    <w:rsid w:val="003E110C"/>
    <w:rsid w:val="003E502B"/>
    <w:rsid w:val="003E579F"/>
    <w:rsid w:val="003E66AA"/>
    <w:rsid w:val="003E6A1F"/>
    <w:rsid w:val="003F6B32"/>
    <w:rsid w:val="003F6CC9"/>
    <w:rsid w:val="00401CCF"/>
    <w:rsid w:val="00401DCA"/>
    <w:rsid w:val="0040335E"/>
    <w:rsid w:val="004033E3"/>
    <w:rsid w:val="00403A2F"/>
    <w:rsid w:val="00403C85"/>
    <w:rsid w:val="00403D6E"/>
    <w:rsid w:val="0040450B"/>
    <w:rsid w:val="00405551"/>
    <w:rsid w:val="00405B2F"/>
    <w:rsid w:val="00406285"/>
    <w:rsid w:val="00406C51"/>
    <w:rsid w:val="00407D79"/>
    <w:rsid w:val="00407F75"/>
    <w:rsid w:val="0041034D"/>
    <w:rsid w:val="00411383"/>
    <w:rsid w:val="00411D36"/>
    <w:rsid w:val="0041326A"/>
    <w:rsid w:val="00413661"/>
    <w:rsid w:val="00413F3E"/>
    <w:rsid w:val="00417715"/>
    <w:rsid w:val="004179DE"/>
    <w:rsid w:val="004202D1"/>
    <w:rsid w:val="00421315"/>
    <w:rsid w:val="00421CAF"/>
    <w:rsid w:val="00423332"/>
    <w:rsid w:val="00423C01"/>
    <w:rsid w:val="00424923"/>
    <w:rsid w:val="00425873"/>
    <w:rsid w:val="00425CAB"/>
    <w:rsid w:val="00427EFE"/>
    <w:rsid w:val="004325F0"/>
    <w:rsid w:val="00433BAA"/>
    <w:rsid w:val="00435849"/>
    <w:rsid w:val="00436904"/>
    <w:rsid w:val="00436EEB"/>
    <w:rsid w:val="00437088"/>
    <w:rsid w:val="00437288"/>
    <w:rsid w:val="0044104B"/>
    <w:rsid w:val="00441DBC"/>
    <w:rsid w:val="00442AD0"/>
    <w:rsid w:val="00443DED"/>
    <w:rsid w:val="00444284"/>
    <w:rsid w:val="004454F7"/>
    <w:rsid w:val="00445E21"/>
    <w:rsid w:val="004465D0"/>
    <w:rsid w:val="00446D62"/>
    <w:rsid w:val="00447826"/>
    <w:rsid w:val="00452A32"/>
    <w:rsid w:val="00453A47"/>
    <w:rsid w:val="00455338"/>
    <w:rsid w:val="0045668B"/>
    <w:rsid w:val="00462E3B"/>
    <w:rsid w:val="00462E42"/>
    <w:rsid w:val="00463C59"/>
    <w:rsid w:val="00465BED"/>
    <w:rsid w:val="0047029F"/>
    <w:rsid w:val="0047368C"/>
    <w:rsid w:val="00474F2D"/>
    <w:rsid w:val="00475B9C"/>
    <w:rsid w:val="0048149B"/>
    <w:rsid w:val="004831AD"/>
    <w:rsid w:val="00485DEA"/>
    <w:rsid w:val="004865FC"/>
    <w:rsid w:val="0049115B"/>
    <w:rsid w:val="00491350"/>
    <w:rsid w:val="00492CBE"/>
    <w:rsid w:val="00493931"/>
    <w:rsid w:val="00495477"/>
    <w:rsid w:val="00496D4D"/>
    <w:rsid w:val="004A16D8"/>
    <w:rsid w:val="004A2E04"/>
    <w:rsid w:val="004A42AC"/>
    <w:rsid w:val="004A7A73"/>
    <w:rsid w:val="004A7F9D"/>
    <w:rsid w:val="004B0406"/>
    <w:rsid w:val="004B09F5"/>
    <w:rsid w:val="004B1D2B"/>
    <w:rsid w:val="004B22E2"/>
    <w:rsid w:val="004B31E6"/>
    <w:rsid w:val="004B6114"/>
    <w:rsid w:val="004B666E"/>
    <w:rsid w:val="004B6688"/>
    <w:rsid w:val="004C0EB6"/>
    <w:rsid w:val="004C22D1"/>
    <w:rsid w:val="004C33FE"/>
    <w:rsid w:val="004C5178"/>
    <w:rsid w:val="004C644D"/>
    <w:rsid w:val="004C656C"/>
    <w:rsid w:val="004C6B3F"/>
    <w:rsid w:val="004D014F"/>
    <w:rsid w:val="004D04BC"/>
    <w:rsid w:val="004D0819"/>
    <w:rsid w:val="004D1A2A"/>
    <w:rsid w:val="004D1C4E"/>
    <w:rsid w:val="004D1F9E"/>
    <w:rsid w:val="004D375D"/>
    <w:rsid w:val="004D4499"/>
    <w:rsid w:val="004D5490"/>
    <w:rsid w:val="004D6F3B"/>
    <w:rsid w:val="004D7E1E"/>
    <w:rsid w:val="004E08DC"/>
    <w:rsid w:val="004E2A59"/>
    <w:rsid w:val="004E2BCB"/>
    <w:rsid w:val="004E2D20"/>
    <w:rsid w:val="004E5345"/>
    <w:rsid w:val="004E616F"/>
    <w:rsid w:val="004E64B0"/>
    <w:rsid w:val="004F1A56"/>
    <w:rsid w:val="004F24E2"/>
    <w:rsid w:val="004F25CB"/>
    <w:rsid w:val="004F3932"/>
    <w:rsid w:val="004F4909"/>
    <w:rsid w:val="004F4FE8"/>
    <w:rsid w:val="004F7D4A"/>
    <w:rsid w:val="00500003"/>
    <w:rsid w:val="0050247C"/>
    <w:rsid w:val="00502621"/>
    <w:rsid w:val="005032D7"/>
    <w:rsid w:val="0050427F"/>
    <w:rsid w:val="0050570F"/>
    <w:rsid w:val="005065DA"/>
    <w:rsid w:val="0051080B"/>
    <w:rsid w:val="00511813"/>
    <w:rsid w:val="005118FE"/>
    <w:rsid w:val="005133DA"/>
    <w:rsid w:val="00513D2D"/>
    <w:rsid w:val="005154E0"/>
    <w:rsid w:val="00516259"/>
    <w:rsid w:val="00520CCA"/>
    <w:rsid w:val="005213DF"/>
    <w:rsid w:val="00522244"/>
    <w:rsid w:val="0052237A"/>
    <w:rsid w:val="00523CD4"/>
    <w:rsid w:val="00527B75"/>
    <w:rsid w:val="005326E9"/>
    <w:rsid w:val="0053351A"/>
    <w:rsid w:val="00534392"/>
    <w:rsid w:val="0053440B"/>
    <w:rsid w:val="0053443B"/>
    <w:rsid w:val="0053493C"/>
    <w:rsid w:val="00536D99"/>
    <w:rsid w:val="0053726C"/>
    <w:rsid w:val="00537299"/>
    <w:rsid w:val="00540032"/>
    <w:rsid w:val="005401E9"/>
    <w:rsid w:val="00540423"/>
    <w:rsid w:val="00541038"/>
    <w:rsid w:val="00542F3C"/>
    <w:rsid w:val="00544201"/>
    <w:rsid w:val="0054512C"/>
    <w:rsid w:val="00546B90"/>
    <w:rsid w:val="0054744A"/>
    <w:rsid w:val="005502A8"/>
    <w:rsid w:val="00550A79"/>
    <w:rsid w:val="00550E62"/>
    <w:rsid w:val="005519D0"/>
    <w:rsid w:val="00552251"/>
    <w:rsid w:val="00553A38"/>
    <w:rsid w:val="0055409F"/>
    <w:rsid w:val="00555391"/>
    <w:rsid w:val="00557211"/>
    <w:rsid w:val="00561104"/>
    <w:rsid w:val="00561403"/>
    <w:rsid w:val="0056206D"/>
    <w:rsid w:val="005650A7"/>
    <w:rsid w:val="00566B72"/>
    <w:rsid w:val="00567399"/>
    <w:rsid w:val="00567DC8"/>
    <w:rsid w:val="00570176"/>
    <w:rsid w:val="00570C08"/>
    <w:rsid w:val="00573E36"/>
    <w:rsid w:val="00575B95"/>
    <w:rsid w:val="00575BAF"/>
    <w:rsid w:val="00581594"/>
    <w:rsid w:val="005833E1"/>
    <w:rsid w:val="00583F72"/>
    <w:rsid w:val="00586573"/>
    <w:rsid w:val="005878A5"/>
    <w:rsid w:val="005903A3"/>
    <w:rsid w:val="00591896"/>
    <w:rsid w:val="00592A29"/>
    <w:rsid w:val="00595FFF"/>
    <w:rsid w:val="0059602D"/>
    <w:rsid w:val="0059623A"/>
    <w:rsid w:val="005973EB"/>
    <w:rsid w:val="00597738"/>
    <w:rsid w:val="005A0468"/>
    <w:rsid w:val="005A2061"/>
    <w:rsid w:val="005A2A46"/>
    <w:rsid w:val="005A4133"/>
    <w:rsid w:val="005A4186"/>
    <w:rsid w:val="005A58CB"/>
    <w:rsid w:val="005A76C5"/>
    <w:rsid w:val="005A7F30"/>
    <w:rsid w:val="005B01B9"/>
    <w:rsid w:val="005B36DB"/>
    <w:rsid w:val="005B628A"/>
    <w:rsid w:val="005C1B15"/>
    <w:rsid w:val="005C28F8"/>
    <w:rsid w:val="005C40D5"/>
    <w:rsid w:val="005C4696"/>
    <w:rsid w:val="005C5D5A"/>
    <w:rsid w:val="005C5F0C"/>
    <w:rsid w:val="005C60B8"/>
    <w:rsid w:val="005C62BF"/>
    <w:rsid w:val="005C730F"/>
    <w:rsid w:val="005D0EB9"/>
    <w:rsid w:val="005D40AD"/>
    <w:rsid w:val="005D4DAE"/>
    <w:rsid w:val="005D4FCB"/>
    <w:rsid w:val="005D5D92"/>
    <w:rsid w:val="005E0114"/>
    <w:rsid w:val="005E10C0"/>
    <w:rsid w:val="005E3357"/>
    <w:rsid w:val="005E46ED"/>
    <w:rsid w:val="005E588E"/>
    <w:rsid w:val="005E6494"/>
    <w:rsid w:val="005F1172"/>
    <w:rsid w:val="005F1859"/>
    <w:rsid w:val="005F1A1C"/>
    <w:rsid w:val="005F205F"/>
    <w:rsid w:val="005F63B0"/>
    <w:rsid w:val="005F799C"/>
    <w:rsid w:val="0060043A"/>
    <w:rsid w:val="00601704"/>
    <w:rsid w:val="006033C6"/>
    <w:rsid w:val="00610B8F"/>
    <w:rsid w:val="0061198D"/>
    <w:rsid w:val="00611A80"/>
    <w:rsid w:val="00611D0F"/>
    <w:rsid w:val="006132B2"/>
    <w:rsid w:val="00614B7C"/>
    <w:rsid w:val="006152E1"/>
    <w:rsid w:val="0061565D"/>
    <w:rsid w:val="00615830"/>
    <w:rsid w:val="00620B33"/>
    <w:rsid w:val="00620D07"/>
    <w:rsid w:val="006221CF"/>
    <w:rsid w:val="006232E5"/>
    <w:rsid w:val="00624955"/>
    <w:rsid w:val="0062690F"/>
    <w:rsid w:val="00626B49"/>
    <w:rsid w:val="006271BB"/>
    <w:rsid w:val="006276C7"/>
    <w:rsid w:val="0062779C"/>
    <w:rsid w:val="006301F2"/>
    <w:rsid w:val="00634FF3"/>
    <w:rsid w:val="006361B5"/>
    <w:rsid w:val="00636E88"/>
    <w:rsid w:val="006373BD"/>
    <w:rsid w:val="00637AEF"/>
    <w:rsid w:val="0064163F"/>
    <w:rsid w:val="00641852"/>
    <w:rsid w:val="00643A02"/>
    <w:rsid w:val="00643CEC"/>
    <w:rsid w:val="00644A93"/>
    <w:rsid w:val="00645619"/>
    <w:rsid w:val="006456C7"/>
    <w:rsid w:val="00646943"/>
    <w:rsid w:val="006510D7"/>
    <w:rsid w:val="00652196"/>
    <w:rsid w:val="0065286D"/>
    <w:rsid w:val="00652BA0"/>
    <w:rsid w:val="00653264"/>
    <w:rsid w:val="00655ADE"/>
    <w:rsid w:val="00660681"/>
    <w:rsid w:val="0066183E"/>
    <w:rsid w:val="006620B6"/>
    <w:rsid w:val="00662365"/>
    <w:rsid w:val="0066251A"/>
    <w:rsid w:val="00663DCE"/>
    <w:rsid w:val="0066414C"/>
    <w:rsid w:val="006650CE"/>
    <w:rsid w:val="00666A02"/>
    <w:rsid w:val="0067018E"/>
    <w:rsid w:val="00671CEE"/>
    <w:rsid w:val="0067251A"/>
    <w:rsid w:val="00672AAD"/>
    <w:rsid w:val="006731B3"/>
    <w:rsid w:val="00673868"/>
    <w:rsid w:val="006756BF"/>
    <w:rsid w:val="00676800"/>
    <w:rsid w:val="0067701F"/>
    <w:rsid w:val="006811E7"/>
    <w:rsid w:val="00681820"/>
    <w:rsid w:val="006845C4"/>
    <w:rsid w:val="006846EC"/>
    <w:rsid w:val="00684B25"/>
    <w:rsid w:val="00684BD0"/>
    <w:rsid w:val="00686434"/>
    <w:rsid w:val="00690C26"/>
    <w:rsid w:val="00691B67"/>
    <w:rsid w:val="006922B0"/>
    <w:rsid w:val="00692C00"/>
    <w:rsid w:val="006931FB"/>
    <w:rsid w:val="00693237"/>
    <w:rsid w:val="00693CE7"/>
    <w:rsid w:val="006945D3"/>
    <w:rsid w:val="00695F3A"/>
    <w:rsid w:val="00696DB9"/>
    <w:rsid w:val="0069771A"/>
    <w:rsid w:val="00697B64"/>
    <w:rsid w:val="006A1643"/>
    <w:rsid w:val="006A225E"/>
    <w:rsid w:val="006A3B5E"/>
    <w:rsid w:val="006A7035"/>
    <w:rsid w:val="006A7337"/>
    <w:rsid w:val="006A7A60"/>
    <w:rsid w:val="006B001A"/>
    <w:rsid w:val="006B0254"/>
    <w:rsid w:val="006B1292"/>
    <w:rsid w:val="006B12A3"/>
    <w:rsid w:val="006B15AB"/>
    <w:rsid w:val="006B24AB"/>
    <w:rsid w:val="006B2C88"/>
    <w:rsid w:val="006B5B34"/>
    <w:rsid w:val="006C162B"/>
    <w:rsid w:val="006C1FAC"/>
    <w:rsid w:val="006C2A6F"/>
    <w:rsid w:val="006C30DB"/>
    <w:rsid w:val="006C4A72"/>
    <w:rsid w:val="006C726D"/>
    <w:rsid w:val="006C7542"/>
    <w:rsid w:val="006C7956"/>
    <w:rsid w:val="006D3425"/>
    <w:rsid w:val="006D5660"/>
    <w:rsid w:val="006D6C63"/>
    <w:rsid w:val="006D6C86"/>
    <w:rsid w:val="006E20C0"/>
    <w:rsid w:val="006E4559"/>
    <w:rsid w:val="006E51F4"/>
    <w:rsid w:val="006E5574"/>
    <w:rsid w:val="006E6F7F"/>
    <w:rsid w:val="006F00E8"/>
    <w:rsid w:val="006F133F"/>
    <w:rsid w:val="006F17AF"/>
    <w:rsid w:val="006F34DC"/>
    <w:rsid w:val="006F3CD5"/>
    <w:rsid w:val="006F4099"/>
    <w:rsid w:val="006F4224"/>
    <w:rsid w:val="006F505E"/>
    <w:rsid w:val="00703288"/>
    <w:rsid w:val="007038AB"/>
    <w:rsid w:val="00703BE9"/>
    <w:rsid w:val="0070677C"/>
    <w:rsid w:val="00710291"/>
    <w:rsid w:val="007109C5"/>
    <w:rsid w:val="0071104D"/>
    <w:rsid w:val="00711B05"/>
    <w:rsid w:val="0071486A"/>
    <w:rsid w:val="007221A0"/>
    <w:rsid w:val="00723A06"/>
    <w:rsid w:val="007243D2"/>
    <w:rsid w:val="00725A2D"/>
    <w:rsid w:val="00725A94"/>
    <w:rsid w:val="0072646A"/>
    <w:rsid w:val="007307A0"/>
    <w:rsid w:val="00731A63"/>
    <w:rsid w:val="00733556"/>
    <w:rsid w:val="0073371F"/>
    <w:rsid w:val="00735A58"/>
    <w:rsid w:val="007379FD"/>
    <w:rsid w:val="00740027"/>
    <w:rsid w:val="00740D4B"/>
    <w:rsid w:val="00741B18"/>
    <w:rsid w:val="00742504"/>
    <w:rsid w:val="007448B6"/>
    <w:rsid w:val="00744C93"/>
    <w:rsid w:val="00744CB2"/>
    <w:rsid w:val="0074576A"/>
    <w:rsid w:val="00747C4A"/>
    <w:rsid w:val="0075194C"/>
    <w:rsid w:val="007533FB"/>
    <w:rsid w:val="00753EE1"/>
    <w:rsid w:val="00754718"/>
    <w:rsid w:val="00756A99"/>
    <w:rsid w:val="007625D2"/>
    <w:rsid w:val="00763E26"/>
    <w:rsid w:val="00765FB3"/>
    <w:rsid w:val="007663A0"/>
    <w:rsid w:val="00767CD6"/>
    <w:rsid w:val="007701FC"/>
    <w:rsid w:val="007708BE"/>
    <w:rsid w:val="00771FDC"/>
    <w:rsid w:val="00772037"/>
    <w:rsid w:val="00772DAA"/>
    <w:rsid w:val="00772F6D"/>
    <w:rsid w:val="00774863"/>
    <w:rsid w:val="007761E9"/>
    <w:rsid w:val="00781AA9"/>
    <w:rsid w:val="0078221E"/>
    <w:rsid w:val="007838DC"/>
    <w:rsid w:val="007840CE"/>
    <w:rsid w:val="00784495"/>
    <w:rsid w:val="00785BDE"/>
    <w:rsid w:val="00787C5D"/>
    <w:rsid w:val="00787FDC"/>
    <w:rsid w:val="00791CDB"/>
    <w:rsid w:val="007926C2"/>
    <w:rsid w:val="00793339"/>
    <w:rsid w:val="00794E7D"/>
    <w:rsid w:val="00796068"/>
    <w:rsid w:val="0079702A"/>
    <w:rsid w:val="007977A4"/>
    <w:rsid w:val="00797C40"/>
    <w:rsid w:val="00797F39"/>
    <w:rsid w:val="007A1297"/>
    <w:rsid w:val="007A1579"/>
    <w:rsid w:val="007A2189"/>
    <w:rsid w:val="007A2C3B"/>
    <w:rsid w:val="007A2DA0"/>
    <w:rsid w:val="007A3503"/>
    <w:rsid w:val="007A41EB"/>
    <w:rsid w:val="007A476F"/>
    <w:rsid w:val="007A48C5"/>
    <w:rsid w:val="007A7A95"/>
    <w:rsid w:val="007A7C8A"/>
    <w:rsid w:val="007B5373"/>
    <w:rsid w:val="007B5B60"/>
    <w:rsid w:val="007B6634"/>
    <w:rsid w:val="007B7FC6"/>
    <w:rsid w:val="007C083D"/>
    <w:rsid w:val="007C109D"/>
    <w:rsid w:val="007C186E"/>
    <w:rsid w:val="007C270D"/>
    <w:rsid w:val="007C5C9C"/>
    <w:rsid w:val="007D3B1B"/>
    <w:rsid w:val="007D66FF"/>
    <w:rsid w:val="007D7461"/>
    <w:rsid w:val="007D7CFA"/>
    <w:rsid w:val="007E0B37"/>
    <w:rsid w:val="007E1D62"/>
    <w:rsid w:val="007E1DAA"/>
    <w:rsid w:val="007E270F"/>
    <w:rsid w:val="007E3ABB"/>
    <w:rsid w:val="007E477A"/>
    <w:rsid w:val="007E5028"/>
    <w:rsid w:val="007E5265"/>
    <w:rsid w:val="007E635A"/>
    <w:rsid w:val="007E65F7"/>
    <w:rsid w:val="007E7DBB"/>
    <w:rsid w:val="007E7E82"/>
    <w:rsid w:val="007F03B0"/>
    <w:rsid w:val="007F2A4C"/>
    <w:rsid w:val="007F2F75"/>
    <w:rsid w:val="007F51DD"/>
    <w:rsid w:val="007F59B3"/>
    <w:rsid w:val="007F64A0"/>
    <w:rsid w:val="007F6C42"/>
    <w:rsid w:val="00800542"/>
    <w:rsid w:val="00801044"/>
    <w:rsid w:val="00803C0D"/>
    <w:rsid w:val="0080462F"/>
    <w:rsid w:val="008055D9"/>
    <w:rsid w:val="00806A41"/>
    <w:rsid w:val="00807138"/>
    <w:rsid w:val="008075F8"/>
    <w:rsid w:val="00813DF1"/>
    <w:rsid w:val="008149AF"/>
    <w:rsid w:val="00814E35"/>
    <w:rsid w:val="00815E63"/>
    <w:rsid w:val="00817AC1"/>
    <w:rsid w:val="00817B18"/>
    <w:rsid w:val="00817B2F"/>
    <w:rsid w:val="00817FC8"/>
    <w:rsid w:val="00820B27"/>
    <w:rsid w:val="00820CB9"/>
    <w:rsid w:val="00821379"/>
    <w:rsid w:val="00822287"/>
    <w:rsid w:val="00823ECF"/>
    <w:rsid w:val="00827059"/>
    <w:rsid w:val="008278C1"/>
    <w:rsid w:val="0083027D"/>
    <w:rsid w:val="008311F6"/>
    <w:rsid w:val="00831F5D"/>
    <w:rsid w:val="00832025"/>
    <w:rsid w:val="00834762"/>
    <w:rsid w:val="00834C0F"/>
    <w:rsid w:val="00837C4D"/>
    <w:rsid w:val="008403E3"/>
    <w:rsid w:val="008421E8"/>
    <w:rsid w:val="0084380C"/>
    <w:rsid w:val="00843C8C"/>
    <w:rsid w:val="00844942"/>
    <w:rsid w:val="00844AF4"/>
    <w:rsid w:val="00845782"/>
    <w:rsid w:val="00846839"/>
    <w:rsid w:val="00846E04"/>
    <w:rsid w:val="00847CB7"/>
    <w:rsid w:val="00850934"/>
    <w:rsid w:val="00850CBC"/>
    <w:rsid w:val="00851519"/>
    <w:rsid w:val="008545B1"/>
    <w:rsid w:val="008551C3"/>
    <w:rsid w:val="00855734"/>
    <w:rsid w:val="00855E1F"/>
    <w:rsid w:val="00856560"/>
    <w:rsid w:val="008566CB"/>
    <w:rsid w:val="00860F53"/>
    <w:rsid w:val="00861AB1"/>
    <w:rsid w:val="00861E53"/>
    <w:rsid w:val="00862C3A"/>
    <w:rsid w:val="00866822"/>
    <w:rsid w:val="00866A4F"/>
    <w:rsid w:val="008729D7"/>
    <w:rsid w:val="00874252"/>
    <w:rsid w:val="0087435C"/>
    <w:rsid w:val="00874C90"/>
    <w:rsid w:val="008763A0"/>
    <w:rsid w:val="008765F0"/>
    <w:rsid w:val="00880FAF"/>
    <w:rsid w:val="008819D6"/>
    <w:rsid w:val="008824E9"/>
    <w:rsid w:val="00882666"/>
    <w:rsid w:val="00882CDB"/>
    <w:rsid w:val="00883244"/>
    <w:rsid w:val="008832C3"/>
    <w:rsid w:val="00885259"/>
    <w:rsid w:val="0089228D"/>
    <w:rsid w:val="0089263A"/>
    <w:rsid w:val="00893A46"/>
    <w:rsid w:val="00893A93"/>
    <w:rsid w:val="00894983"/>
    <w:rsid w:val="008954AE"/>
    <w:rsid w:val="0089738B"/>
    <w:rsid w:val="008A1200"/>
    <w:rsid w:val="008A5C51"/>
    <w:rsid w:val="008A7A97"/>
    <w:rsid w:val="008B06AE"/>
    <w:rsid w:val="008B11A8"/>
    <w:rsid w:val="008B149D"/>
    <w:rsid w:val="008B30AF"/>
    <w:rsid w:val="008B72BF"/>
    <w:rsid w:val="008B75F2"/>
    <w:rsid w:val="008C08AE"/>
    <w:rsid w:val="008C0E1A"/>
    <w:rsid w:val="008C183B"/>
    <w:rsid w:val="008C2601"/>
    <w:rsid w:val="008C270E"/>
    <w:rsid w:val="008C34A0"/>
    <w:rsid w:val="008C556C"/>
    <w:rsid w:val="008C703A"/>
    <w:rsid w:val="008C734C"/>
    <w:rsid w:val="008D2F99"/>
    <w:rsid w:val="008D3BB6"/>
    <w:rsid w:val="008D46B1"/>
    <w:rsid w:val="008D567C"/>
    <w:rsid w:val="008D5A0C"/>
    <w:rsid w:val="008D5AAF"/>
    <w:rsid w:val="008E0BA9"/>
    <w:rsid w:val="008E0E32"/>
    <w:rsid w:val="008E3001"/>
    <w:rsid w:val="008E3073"/>
    <w:rsid w:val="008E5B07"/>
    <w:rsid w:val="008E6494"/>
    <w:rsid w:val="008F1964"/>
    <w:rsid w:val="008F223D"/>
    <w:rsid w:val="008F2730"/>
    <w:rsid w:val="008F333B"/>
    <w:rsid w:val="008F3DB5"/>
    <w:rsid w:val="008F6A3B"/>
    <w:rsid w:val="0090018E"/>
    <w:rsid w:val="00900C21"/>
    <w:rsid w:val="009010D6"/>
    <w:rsid w:val="0090131A"/>
    <w:rsid w:val="00904FD4"/>
    <w:rsid w:val="00905146"/>
    <w:rsid w:val="009055BC"/>
    <w:rsid w:val="00906768"/>
    <w:rsid w:val="00907F17"/>
    <w:rsid w:val="009109FE"/>
    <w:rsid w:val="00911B53"/>
    <w:rsid w:val="00911E54"/>
    <w:rsid w:val="00917902"/>
    <w:rsid w:val="00920EEF"/>
    <w:rsid w:val="00923BB0"/>
    <w:rsid w:val="00923FF7"/>
    <w:rsid w:val="009242B2"/>
    <w:rsid w:val="0092623D"/>
    <w:rsid w:val="0093015C"/>
    <w:rsid w:val="009335A1"/>
    <w:rsid w:val="009339FB"/>
    <w:rsid w:val="009353DA"/>
    <w:rsid w:val="00940302"/>
    <w:rsid w:val="0094123E"/>
    <w:rsid w:val="00941A0E"/>
    <w:rsid w:val="00941DDE"/>
    <w:rsid w:val="00945538"/>
    <w:rsid w:val="009474E4"/>
    <w:rsid w:val="00950549"/>
    <w:rsid w:val="0095074E"/>
    <w:rsid w:val="00951E37"/>
    <w:rsid w:val="0095228B"/>
    <w:rsid w:val="009522C4"/>
    <w:rsid w:val="00953284"/>
    <w:rsid w:val="009536D0"/>
    <w:rsid w:val="00955C1E"/>
    <w:rsid w:val="00957671"/>
    <w:rsid w:val="009603D4"/>
    <w:rsid w:val="00961541"/>
    <w:rsid w:val="00962981"/>
    <w:rsid w:val="00962B41"/>
    <w:rsid w:val="0096324E"/>
    <w:rsid w:val="009648CF"/>
    <w:rsid w:val="009649BD"/>
    <w:rsid w:val="00964F6F"/>
    <w:rsid w:val="009652C5"/>
    <w:rsid w:val="009665CC"/>
    <w:rsid w:val="00967E73"/>
    <w:rsid w:val="00970053"/>
    <w:rsid w:val="00971476"/>
    <w:rsid w:val="00971D6F"/>
    <w:rsid w:val="00973286"/>
    <w:rsid w:val="009735CE"/>
    <w:rsid w:val="00973C5F"/>
    <w:rsid w:val="00975CB8"/>
    <w:rsid w:val="009768BC"/>
    <w:rsid w:val="009770BA"/>
    <w:rsid w:val="009774D7"/>
    <w:rsid w:val="00977A8A"/>
    <w:rsid w:val="00981B82"/>
    <w:rsid w:val="00982B30"/>
    <w:rsid w:val="00982B5A"/>
    <w:rsid w:val="00984ACA"/>
    <w:rsid w:val="009852C6"/>
    <w:rsid w:val="0099073F"/>
    <w:rsid w:val="00991859"/>
    <w:rsid w:val="0099196A"/>
    <w:rsid w:val="00991A96"/>
    <w:rsid w:val="00992912"/>
    <w:rsid w:val="00993865"/>
    <w:rsid w:val="009940DB"/>
    <w:rsid w:val="00995BB5"/>
    <w:rsid w:val="009A0692"/>
    <w:rsid w:val="009A15B0"/>
    <w:rsid w:val="009A304B"/>
    <w:rsid w:val="009A3C03"/>
    <w:rsid w:val="009A66CE"/>
    <w:rsid w:val="009A74E1"/>
    <w:rsid w:val="009A7575"/>
    <w:rsid w:val="009B1CE0"/>
    <w:rsid w:val="009B3A55"/>
    <w:rsid w:val="009B4700"/>
    <w:rsid w:val="009B65C9"/>
    <w:rsid w:val="009B6E27"/>
    <w:rsid w:val="009B7CE1"/>
    <w:rsid w:val="009C1B9A"/>
    <w:rsid w:val="009C2EFB"/>
    <w:rsid w:val="009C376F"/>
    <w:rsid w:val="009D0444"/>
    <w:rsid w:val="009D276E"/>
    <w:rsid w:val="009D356F"/>
    <w:rsid w:val="009D4C68"/>
    <w:rsid w:val="009D78C9"/>
    <w:rsid w:val="009D79FC"/>
    <w:rsid w:val="009E2501"/>
    <w:rsid w:val="009E3316"/>
    <w:rsid w:val="009E3D90"/>
    <w:rsid w:val="009E495B"/>
    <w:rsid w:val="009E4E8D"/>
    <w:rsid w:val="009E565D"/>
    <w:rsid w:val="009E5D5D"/>
    <w:rsid w:val="009E63F2"/>
    <w:rsid w:val="009E7BE5"/>
    <w:rsid w:val="009F083A"/>
    <w:rsid w:val="009F36F0"/>
    <w:rsid w:val="009F47FC"/>
    <w:rsid w:val="009F6D8F"/>
    <w:rsid w:val="009F74BE"/>
    <w:rsid w:val="009F7791"/>
    <w:rsid w:val="00A01E0F"/>
    <w:rsid w:val="00A02B84"/>
    <w:rsid w:val="00A03497"/>
    <w:rsid w:val="00A03977"/>
    <w:rsid w:val="00A03AA9"/>
    <w:rsid w:val="00A043DE"/>
    <w:rsid w:val="00A05583"/>
    <w:rsid w:val="00A05A08"/>
    <w:rsid w:val="00A061A9"/>
    <w:rsid w:val="00A0703C"/>
    <w:rsid w:val="00A07175"/>
    <w:rsid w:val="00A118D0"/>
    <w:rsid w:val="00A124CA"/>
    <w:rsid w:val="00A15BF9"/>
    <w:rsid w:val="00A1652C"/>
    <w:rsid w:val="00A16F73"/>
    <w:rsid w:val="00A207D7"/>
    <w:rsid w:val="00A21D84"/>
    <w:rsid w:val="00A21FA6"/>
    <w:rsid w:val="00A22404"/>
    <w:rsid w:val="00A23ECC"/>
    <w:rsid w:val="00A25C66"/>
    <w:rsid w:val="00A276A7"/>
    <w:rsid w:val="00A3050F"/>
    <w:rsid w:val="00A310D0"/>
    <w:rsid w:val="00A31E26"/>
    <w:rsid w:val="00A320A8"/>
    <w:rsid w:val="00A3622E"/>
    <w:rsid w:val="00A36457"/>
    <w:rsid w:val="00A378EB"/>
    <w:rsid w:val="00A37B9E"/>
    <w:rsid w:val="00A40178"/>
    <w:rsid w:val="00A40CD4"/>
    <w:rsid w:val="00A4314E"/>
    <w:rsid w:val="00A44E64"/>
    <w:rsid w:val="00A45CA0"/>
    <w:rsid w:val="00A5113A"/>
    <w:rsid w:val="00A5397E"/>
    <w:rsid w:val="00A53F4B"/>
    <w:rsid w:val="00A54494"/>
    <w:rsid w:val="00A56F3D"/>
    <w:rsid w:val="00A60248"/>
    <w:rsid w:val="00A613EF"/>
    <w:rsid w:val="00A62762"/>
    <w:rsid w:val="00A65FEF"/>
    <w:rsid w:val="00A66F8B"/>
    <w:rsid w:val="00A6754B"/>
    <w:rsid w:val="00A679E5"/>
    <w:rsid w:val="00A7106E"/>
    <w:rsid w:val="00A72C1A"/>
    <w:rsid w:val="00A7337B"/>
    <w:rsid w:val="00A73E9D"/>
    <w:rsid w:val="00A75016"/>
    <w:rsid w:val="00A768F5"/>
    <w:rsid w:val="00A770D8"/>
    <w:rsid w:val="00A77C7F"/>
    <w:rsid w:val="00A83BBA"/>
    <w:rsid w:val="00A83E8D"/>
    <w:rsid w:val="00A83F59"/>
    <w:rsid w:val="00A8665F"/>
    <w:rsid w:val="00A86CC8"/>
    <w:rsid w:val="00A87624"/>
    <w:rsid w:val="00A87981"/>
    <w:rsid w:val="00A87C80"/>
    <w:rsid w:val="00A91680"/>
    <w:rsid w:val="00A92546"/>
    <w:rsid w:val="00A931A6"/>
    <w:rsid w:val="00A933F7"/>
    <w:rsid w:val="00A93508"/>
    <w:rsid w:val="00A94747"/>
    <w:rsid w:val="00AA050D"/>
    <w:rsid w:val="00AA0832"/>
    <w:rsid w:val="00AA0C8C"/>
    <w:rsid w:val="00AA1DBD"/>
    <w:rsid w:val="00AA6BA2"/>
    <w:rsid w:val="00AB093E"/>
    <w:rsid w:val="00AB15A8"/>
    <w:rsid w:val="00AB195A"/>
    <w:rsid w:val="00AB2A70"/>
    <w:rsid w:val="00AB2E9A"/>
    <w:rsid w:val="00AB44F5"/>
    <w:rsid w:val="00AB5058"/>
    <w:rsid w:val="00AB569F"/>
    <w:rsid w:val="00AB5FB1"/>
    <w:rsid w:val="00AB7680"/>
    <w:rsid w:val="00AB772A"/>
    <w:rsid w:val="00AC11CB"/>
    <w:rsid w:val="00AC1C02"/>
    <w:rsid w:val="00AC1C1A"/>
    <w:rsid w:val="00AC1F5A"/>
    <w:rsid w:val="00AC2AE1"/>
    <w:rsid w:val="00AC39D3"/>
    <w:rsid w:val="00AC525C"/>
    <w:rsid w:val="00AD4836"/>
    <w:rsid w:val="00AD56AA"/>
    <w:rsid w:val="00AD63A0"/>
    <w:rsid w:val="00AD63F9"/>
    <w:rsid w:val="00AD6751"/>
    <w:rsid w:val="00AD745E"/>
    <w:rsid w:val="00AD7C1B"/>
    <w:rsid w:val="00AE05CF"/>
    <w:rsid w:val="00AE182B"/>
    <w:rsid w:val="00AE2CD0"/>
    <w:rsid w:val="00AE3B80"/>
    <w:rsid w:val="00AE536B"/>
    <w:rsid w:val="00AE7619"/>
    <w:rsid w:val="00AE7855"/>
    <w:rsid w:val="00AF00EE"/>
    <w:rsid w:val="00AF1030"/>
    <w:rsid w:val="00AF132F"/>
    <w:rsid w:val="00AF3353"/>
    <w:rsid w:val="00AF4A02"/>
    <w:rsid w:val="00AF4DE8"/>
    <w:rsid w:val="00AF699B"/>
    <w:rsid w:val="00AF700C"/>
    <w:rsid w:val="00AF70FF"/>
    <w:rsid w:val="00B00B5A"/>
    <w:rsid w:val="00B01B92"/>
    <w:rsid w:val="00B035C1"/>
    <w:rsid w:val="00B03BC1"/>
    <w:rsid w:val="00B063A2"/>
    <w:rsid w:val="00B111F7"/>
    <w:rsid w:val="00B1126D"/>
    <w:rsid w:val="00B13139"/>
    <w:rsid w:val="00B13C8F"/>
    <w:rsid w:val="00B14E77"/>
    <w:rsid w:val="00B150B7"/>
    <w:rsid w:val="00B17884"/>
    <w:rsid w:val="00B2122A"/>
    <w:rsid w:val="00B22C19"/>
    <w:rsid w:val="00B22DB5"/>
    <w:rsid w:val="00B2336F"/>
    <w:rsid w:val="00B262E3"/>
    <w:rsid w:val="00B2671A"/>
    <w:rsid w:val="00B30300"/>
    <w:rsid w:val="00B30463"/>
    <w:rsid w:val="00B309B9"/>
    <w:rsid w:val="00B31F33"/>
    <w:rsid w:val="00B32578"/>
    <w:rsid w:val="00B32FEC"/>
    <w:rsid w:val="00B353B4"/>
    <w:rsid w:val="00B3615A"/>
    <w:rsid w:val="00B40D42"/>
    <w:rsid w:val="00B418B4"/>
    <w:rsid w:val="00B41D83"/>
    <w:rsid w:val="00B448E5"/>
    <w:rsid w:val="00B45ADF"/>
    <w:rsid w:val="00B46435"/>
    <w:rsid w:val="00B46890"/>
    <w:rsid w:val="00B47179"/>
    <w:rsid w:val="00B47A61"/>
    <w:rsid w:val="00B53E6C"/>
    <w:rsid w:val="00B54640"/>
    <w:rsid w:val="00B570F7"/>
    <w:rsid w:val="00B62596"/>
    <w:rsid w:val="00B62EE2"/>
    <w:rsid w:val="00B64811"/>
    <w:rsid w:val="00B67023"/>
    <w:rsid w:val="00B72D66"/>
    <w:rsid w:val="00B73204"/>
    <w:rsid w:val="00B74125"/>
    <w:rsid w:val="00B74189"/>
    <w:rsid w:val="00B74D5E"/>
    <w:rsid w:val="00B74E9F"/>
    <w:rsid w:val="00B75202"/>
    <w:rsid w:val="00B7548C"/>
    <w:rsid w:val="00B77666"/>
    <w:rsid w:val="00B77889"/>
    <w:rsid w:val="00B77BB1"/>
    <w:rsid w:val="00B77C76"/>
    <w:rsid w:val="00B80048"/>
    <w:rsid w:val="00B80098"/>
    <w:rsid w:val="00B8488D"/>
    <w:rsid w:val="00B868F3"/>
    <w:rsid w:val="00B877A5"/>
    <w:rsid w:val="00B9147B"/>
    <w:rsid w:val="00B925BA"/>
    <w:rsid w:val="00B92B18"/>
    <w:rsid w:val="00B9316E"/>
    <w:rsid w:val="00B9356A"/>
    <w:rsid w:val="00B93625"/>
    <w:rsid w:val="00B93BCE"/>
    <w:rsid w:val="00B9492B"/>
    <w:rsid w:val="00B96D4C"/>
    <w:rsid w:val="00BA0194"/>
    <w:rsid w:val="00BA0314"/>
    <w:rsid w:val="00BA080E"/>
    <w:rsid w:val="00BA26B3"/>
    <w:rsid w:val="00BA2737"/>
    <w:rsid w:val="00BA2AE5"/>
    <w:rsid w:val="00BA3115"/>
    <w:rsid w:val="00BA3F4F"/>
    <w:rsid w:val="00BA66B8"/>
    <w:rsid w:val="00BA764B"/>
    <w:rsid w:val="00BB3FE4"/>
    <w:rsid w:val="00BB4F9D"/>
    <w:rsid w:val="00BB55DF"/>
    <w:rsid w:val="00BB5D5E"/>
    <w:rsid w:val="00BB6905"/>
    <w:rsid w:val="00BB75E7"/>
    <w:rsid w:val="00BC1E5C"/>
    <w:rsid w:val="00BC25FB"/>
    <w:rsid w:val="00BC29D5"/>
    <w:rsid w:val="00BC3A63"/>
    <w:rsid w:val="00BC409D"/>
    <w:rsid w:val="00BC4924"/>
    <w:rsid w:val="00BC6BAB"/>
    <w:rsid w:val="00BD0604"/>
    <w:rsid w:val="00BD0B52"/>
    <w:rsid w:val="00BD2124"/>
    <w:rsid w:val="00BD379D"/>
    <w:rsid w:val="00BD3F65"/>
    <w:rsid w:val="00BD41C8"/>
    <w:rsid w:val="00BD43EA"/>
    <w:rsid w:val="00BD6AFA"/>
    <w:rsid w:val="00BE0764"/>
    <w:rsid w:val="00BE0F43"/>
    <w:rsid w:val="00BE5B1A"/>
    <w:rsid w:val="00BE725F"/>
    <w:rsid w:val="00BF1A35"/>
    <w:rsid w:val="00BF31CF"/>
    <w:rsid w:val="00BF3E8E"/>
    <w:rsid w:val="00BF428C"/>
    <w:rsid w:val="00BF6CB1"/>
    <w:rsid w:val="00BF6DAE"/>
    <w:rsid w:val="00BF7299"/>
    <w:rsid w:val="00BF7462"/>
    <w:rsid w:val="00C029C2"/>
    <w:rsid w:val="00C05E49"/>
    <w:rsid w:val="00C10874"/>
    <w:rsid w:val="00C114A8"/>
    <w:rsid w:val="00C12090"/>
    <w:rsid w:val="00C120AB"/>
    <w:rsid w:val="00C121E2"/>
    <w:rsid w:val="00C15676"/>
    <w:rsid w:val="00C20819"/>
    <w:rsid w:val="00C2091B"/>
    <w:rsid w:val="00C20982"/>
    <w:rsid w:val="00C21896"/>
    <w:rsid w:val="00C221F0"/>
    <w:rsid w:val="00C22788"/>
    <w:rsid w:val="00C251BC"/>
    <w:rsid w:val="00C26881"/>
    <w:rsid w:val="00C27943"/>
    <w:rsid w:val="00C31073"/>
    <w:rsid w:val="00C3239D"/>
    <w:rsid w:val="00C33DE4"/>
    <w:rsid w:val="00C341A1"/>
    <w:rsid w:val="00C46B9D"/>
    <w:rsid w:val="00C52077"/>
    <w:rsid w:val="00C53067"/>
    <w:rsid w:val="00C53A5C"/>
    <w:rsid w:val="00C54AD3"/>
    <w:rsid w:val="00C55811"/>
    <w:rsid w:val="00C61BFA"/>
    <w:rsid w:val="00C62561"/>
    <w:rsid w:val="00C62652"/>
    <w:rsid w:val="00C626AF"/>
    <w:rsid w:val="00C6336A"/>
    <w:rsid w:val="00C63AB3"/>
    <w:rsid w:val="00C6408B"/>
    <w:rsid w:val="00C65A86"/>
    <w:rsid w:val="00C65BFE"/>
    <w:rsid w:val="00C666ED"/>
    <w:rsid w:val="00C66C40"/>
    <w:rsid w:val="00C67923"/>
    <w:rsid w:val="00C71783"/>
    <w:rsid w:val="00C71F2C"/>
    <w:rsid w:val="00C72239"/>
    <w:rsid w:val="00C72739"/>
    <w:rsid w:val="00C73701"/>
    <w:rsid w:val="00C76E31"/>
    <w:rsid w:val="00C7733D"/>
    <w:rsid w:val="00C80CDA"/>
    <w:rsid w:val="00C82251"/>
    <w:rsid w:val="00C83DE1"/>
    <w:rsid w:val="00C853F6"/>
    <w:rsid w:val="00C861C2"/>
    <w:rsid w:val="00C871C6"/>
    <w:rsid w:val="00C90670"/>
    <w:rsid w:val="00C9267E"/>
    <w:rsid w:val="00C9469F"/>
    <w:rsid w:val="00C9521A"/>
    <w:rsid w:val="00C95E95"/>
    <w:rsid w:val="00C9717C"/>
    <w:rsid w:val="00C9759D"/>
    <w:rsid w:val="00CA0346"/>
    <w:rsid w:val="00CA05AF"/>
    <w:rsid w:val="00CA159F"/>
    <w:rsid w:val="00CA196C"/>
    <w:rsid w:val="00CA1B72"/>
    <w:rsid w:val="00CA31A9"/>
    <w:rsid w:val="00CA3379"/>
    <w:rsid w:val="00CA38AB"/>
    <w:rsid w:val="00CA3D72"/>
    <w:rsid w:val="00CA41C5"/>
    <w:rsid w:val="00CA451D"/>
    <w:rsid w:val="00CA4B2A"/>
    <w:rsid w:val="00CA6753"/>
    <w:rsid w:val="00CA6BDC"/>
    <w:rsid w:val="00CA6DED"/>
    <w:rsid w:val="00CB0183"/>
    <w:rsid w:val="00CB214C"/>
    <w:rsid w:val="00CB2788"/>
    <w:rsid w:val="00CB42E7"/>
    <w:rsid w:val="00CB6E44"/>
    <w:rsid w:val="00CB737D"/>
    <w:rsid w:val="00CC0B31"/>
    <w:rsid w:val="00CC5329"/>
    <w:rsid w:val="00CD06DF"/>
    <w:rsid w:val="00CD1B15"/>
    <w:rsid w:val="00CD3A1F"/>
    <w:rsid w:val="00CD5974"/>
    <w:rsid w:val="00CD69A4"/>
    <w:rsid w:val="00CE02DA"/>
    <w:rsid w:val="00CE0FDF"/>
    <w:rsid w:val="00CE2973"/>
    <w:rsid w:val="00CE5E32"/>
    <w:rsid w:val="00CE67F1"/>
    <w:rsid w:val="00CF1204"/>
    <w:rsid w:val="00CF2050"/>
    <w:rsid w:val="00CF5E8D"/>
    <w:rsid w:val="00D004CE"/>
    <w:rsid w:val="00D02A99"/>
    <w:rsid w:val="00D0727D"/>
    <w:rsid w:val="00D07F58"/>
    <w:rsid w:val="00D12BC1"/>
    <w:rsid w:val="00D170EA"/>
    <w:rsid w:val="00D172DC"/>
    <w:rsid w:val="00D23384"/>
    <w:rsid w:val="00D23598"/>
    <w:rsid w:val="00D23B59"/>
    <w:rsid w:val="00D25B7B"/>
    <w:rsid w:val="00D300B8"/>
    <w:rsid w:val="00D30117"/>
    <w:rsid w:val="00D30E69"/>
    <w:rsid w:val="00D30EF8"/>
    <w:rsid w:val="00D30FFF"/>
    <w:rsid w:val="00D32CAB"/>
    <w:rsid w:val="00D33F96"/>
    <w:rsid w:val="00D34084"/>
    <w:rsid w:val="00D3435B"/>
    <w:rsid w:val="00D34425"/>
    <w:rsid w:val="00D363FB"/>
    <w:rsid w:val="00D36E80"/>
    <w:rsid w:val="00D376E6"/>
    <w:rsid w:val="00D4060B"/>
    <w:rsid w:val="00D40FD8"/>
    <w:rsid w:val="00D43904"/>
    <w:rsid w:val="00D4417F"/>
    <w:rsid w:val="00D44F8F"/>
    <w:rsid w:val="00D4541F"/>
    <w:rsid w:val="00D4709E"/>
    <w:rsid w:val="00D5067E"/>
    <w:rsid w:val="00D53280"/>
    <w:rsid w:val="00D5408E"/>
    <w:rsid w:val="00D56C32"/>
    <w:rsid w:val="00D57301"/>
    <w:rsid w:val="00D573B4"/>
    <w:rsid w:val="00D5777B"/>
    <w:rsid w:val="00D57D5B"/>
    <w:rsid w:val="00D607B0"/>
    <w:rsid w:val="00D62DF8"/>
    <w:rsid w:val="00D62EF2"/>
    <w:rsid w:val="00D631FD"/>
    <w:rsid w:val="00D6530F"/>
    <w:rsid w:val="00D6585C"/>
    <w:rsid w:val="00D65957"/>
    <w:rsid w:val="00D668DA"/>
    <w:rsid w:val="00D67010"/>
    <w:rsid w:val="00D730A9"/>
    <w:rsid w:val="00D73129"/>
    <w:rsid w:val="00D7355C"/>
    <w:rsid w:val="00D75163"/>
    <w:rsid w:val="00D75AD3"/>
    <w:rsid w:val="00D76787"/>
    <w:rsid w:val="00D8134E"/>
    <w:rsid w:val="00D81770"/>
    <w:rsid w:val="00D83601"/>
    <w:rsid w:val="00D838B0"/>
    <w:rsid w:val="00D8413F"/>
    <w:rsid w:val="00D8638A"/>
    <w:rsid w:val="00D866C5"/>
    <w:rsid w:val="00D916EF"/>
    <w:rsid w:val="00D91BE5"/>
    <w:rsid w:val="00D94753"/>
    <w:rsid w:val="00D94AD5"/>
    <w:rsid w:val="00D94B87"/>
    <w:rsid w:val="00D952F9"/>
    <w:rsid w:val="00D96EFE"/>
    <w:rsid w:val="00DA07D6"/>
    <w:rsid w:val="00DA0D52"/>
    <w:rsid w:val="00DA1D62"/>
    <w:rsid w:val="00DA5FFD"/>
    <w:rsid w:val="00DA6C2D"/>
    <w:rsid w:val="00DB041A"/>
    <w:rsid w:val="00DB2C15"/>
    <w:rsid w:val="00DB31E0"/>
    <w:rsid w:val="00DC2E53"/>
    <w:rsid w:val="00DC4425"/>
    <w:rsid w:val="00DC5355"/>
    <w:rsid w:val="00DC69CC"/>
    <w:rsid w:val="00DD0755"/>
    <w:rsid w:val="00DD3487"/>
    <w:rsid w:val="00DD4A1C"/>
    <w:rsid w:val="00DD52DD"/>
    <w:rsid w:val="00DD54D9"/>
    <w:rsid w:val="00DD6718"/>
    <w:rsid w:val="00DD7750"/>
    <w:rsid w:val="00DE0795"/>
    <w:rsid w:val="00DE17E2"/>
    <w:rsid w:val="00DE1B17"/>
    <w:rsid w:val="00DE2AF0"/>
    <w:rsid w:val="00DE5A37"/>
    <w:rsid w:val="00DE60BA"/>
    <w:rsid w:val="00DE754F"/>
    <w:rsid w:val="00DE7FFC"/>
    <w:rsid w:val="00DF1688"/>
    <w:rsid w:val="00DF43E8"/>
    <w:rsid w:val="00DF5350"/>
    <w:rsid w:val="00DF61A5"/>
    <w:rsid w:val="00DF7863"/>
    <w:rsid w:val="00E008ED"/>
    <w:rsid w:val="00E013EB"/>
    <w:rsid w:val="00E03793"/>
    <w:rsid w:val="00E0406A"/>
    <w:rsid w:val="00E04E11"/>
    <w:rsid w:val="00E050D4"/>
    <w:rsid w:val="00E05169"/>
    <w:rsid w:val="00E14CC2"/>
    <w:rsid w:val="00E166AD"/>
    <w:rsid w:val="00E167BE"/>
    <w:rsid w:val="00E202E7"/>
    <w:rsid w:val="00E20A16"/>
    <w:rsid w:val="00E20B4D"/>
    <w:rsid w:val="00E220C2"/>
    <w:rsid w:val="00E24570"/>
    <w:rsid w:val="00E25D5E"/>
    <w:rsid w:val="00E26641"/>
    <w:rsid w:val="00E31780"/>
    <w:rsid w:val="00E32072"/>
    <w:rsid w:val="00E3276E"/>
    <w:rsid w:val="00E331A6"/>
    <w:rsid w:val="00E3478A"/>
    <w:rsid w:val="00E35431"/>
    <w:rsid w:val="00E368F9"/>
    <w:rsid w:val="00E36DE7"/>
    <w:rsid w:val="00E37376"/>
    <w:rsid w:val="00E37E56"/>
    <w:rsid w:val="00E41AF7"/>
    <w:rsid w:val="00E42B85"/>
    <w:rsid w:val="00E42EBD"/>
    <w:rsid w:val="00E43CA5"/>
    <w:rsid w:val="00E44A4E"/>
    <w:rsid w:val="00E45C3C"/>
    <w:rsid w:val="00E4722C"/>
    <w:rsid w:val="00E47C3C"/>
    <w:rsid w:val="00E509D7"/>
    <w:rsid w:val="00E56A13"/>
    <w:rsid w:val="00E61F8F"/>
    <w:rsid w:val="00E621B6"/>
    <w:rsid w:val="00E62DED"/>
    <w:rsid w:val="00E637D8"/>
    <w:rsid w:val="00E6787F"/>
    <w:rsid w:val="00E71A96"/>
    <w:rsid w:val="00E72670"/>
    <w:rsid w:val="00E74166"/>
    <w:rsid w:val="00E7478F"/>
    <w:rsid w:val="00E7525C"/>
    <w:rsid w:val="00E7554A"/>
    <w:rsid w:val="00E7571D"/>
    <w:rsid w:val="00E76980"/>
    <w:rsid w:val="00E770A5"/>
    <w:rsid w:val="00E77828"/>
    <w:rsid w:val="00E80472"/>
    <w:rsid w:val="00E84C72"/>
    <w:rsid w:val="00E859BE"/>
    <w:rsid w:val="00E865FD"/>
    <w:rsid w:val="00E86A1C"/>
    <w:rsid w:val="00E87978"/>
    <w:rsid w:val="00E87CB0"/>
    <w:rsid w:val="00E91A82"/>
    <w:rsid w:val="00E9258F"/>
    <w:rsid w:val="00E92ADD"/>
    <w:rsid w:val="00E932D2"/>
    <w:rsid w:val="00E94212"/>
    <w:rsid w:val="00E946FB"/>
    <w:rsid w:val="00EA0F78"/>
    <w:rsid w:val="00EA1236"/>
    <w:rsid w:val="00EA1280"/>
    <w:rsid w:val="00EA483D"/>
    <w:rsid w:val="00EA4863"/>
    <w:rsid w:val="00EA5279"/>
    <w:rsid w:val="00EB042D"/>
    <w:rsid w:val="00EB1089"/>
    <w:rsid w:val="00EB16C6"/>
    <w:rsid w:val="00EB2C9E"/>
    <w:rsid w:val="00EB37DD"/>
    <w:rsid w:val="00EB5E38"/>
    <w:rsid w:val="00EB6356"/>
    <w:rsid w:val="00EB642C"/>
    <w:rsid w:val="00EB6967"/>
    <w:rsid w:val="00EB788C"/>
    <w:rsid w:val="00EC0102"/>
    <w:rsid w:val="00EC098D"/>
    <w:rsid w:val="00EC11F1"/>
    <w:rsid w:val="00EC1DF8"/>
    <w:rsid w:val="00EC22ED"/>
    <w:rsid w:val="00EC3235"/>
    <w:rsid w:val="00ED0C17"/>
    <w:rsid w:val="00ED0D69"/>
    <w:rsid w:val="00ED1D5F"/>
    <w:rsid w:val="00ED1E67"/>
    <w:rsid w:val="00ED2A1B"/>
    <w:rsid w:val="00ED2F9D"/>
    <w:rsid w:val="00ED31AA"/>
    <w:rsid w:val="00ED33A7"/>
    <w:rsid w:val="00ED60AE"/>
    <w:rsid w:val="00ED6EF0"/>
    <w:rsid w:val="00EE0086"/>
    <w:rsid w:val="00EE359B"/>
    <w:rsid w:val="00EE4B3F"/>
    <w:rsid w:val="00EE5BCD"/>
    <w:rsid w:val="00EE5CBE"/>
    <w:rsid w:val="00EE7130"/>
    <w:rsid w:val="00EF027D"/>
    <w:rsid w:val="00EF22B5"/>
    <w:rsid w:val="00EF3D30"/>
    <w:rsid w:val="00EF56EA"/>
    <w:rsid w:val="00F0193D"/>
    <w:rsid w:val="00F01AB3"/>
    <w:rsid w:val="00F02665"/>
    <w:rsid w:val="00F02D84"/>
    <w:rsid w:val="00F03A46"/>
    <w:rsid w:val="00F04A88"/>
    <w:rsid w:val="00F07072"/>
    <w:rsid w:val="00F10631"/>
    <w:rsid w:val="00F119EA"/>
    <w:rsid w:val="00F129F6"/>
    <w:rsid w:val="00F12DFD"/>
    <w:rsid w:val="00F13EEC"/>
    <w:rsid w:val="00F14AF4"/>
    <w:rsid w:val="00F14BC3"/>
    <w:rsid w:val="00F17393"/>
    <w:rsid w:val="00F17920"/>
    <w:rsid w:val="00F209E7"/>
    <w:rsid w:val="00F215C2"/>
    <w:rsid w:val="00F23D2C"/>
    <w:rsid w:val="00F25250"/>
    <w:rsid w:val="00F275E0"/>
    <w:rsid w:val="00F30129"/>
    <w:rsid w:val="00F33E2C"/>
    <w:rsid w:val="00F36235"/>
    <w:rsid w:val="00F36EDC"/>
    <w:rsid w:val="00F37A9B"/>
    <w:rsid w:val="00F412C3"/>
    <w:rsid w:val="00F4274A"/>
    <w:rsid w:val="00F42BAB"/>
    <w:rsid w:val="00F43743"/>
    <w:rsid w:val="00F43F94"/>
    <w:rsid w:val="00F44A47"/>
    <w:rsid w:val="00F45197"/>
    <w:rsid w:val="00F45549"/>
    <w:rsid w:val="00F460DF"/>
    <w:rsid w:val="00F510F4"/>
    <w:rsid w:val="00F51DBC"/>
    <w:rsid w:val="00F52899"/>
    <w:rsid w:val="00F54AB8"/>
    <w:rsid w:val="00F56300"/>
    <w:rsid w:val="00F5677D"/>
    <w:rsid w:val="00F56D06"/>
    <w:rsid w:val="00F60211"/>
    <w:rsid w:val="00F61340"/>
    <w:rsid w:val="00F6562A"/>
    <w:rsid w:val="00F657F3"/>
    <w:rsid w:val="00F658AD"/>
    <w:rsid w:val="00F65B50"/>
    <w:rsid w:val="00F713EA"/>
    <w:rsid w:val="00F7187B"/>
    <w:rsid w:val="00F71B9F"/>
    <w:rsid w:val="00F7329C"/>
    <w:rsid w:val="00F73384"/>
    <w:rsid w:val="00F73833"/>
    <w:rsid w:val="00F73DAC"/>
    <w:rsid w:val="00F740B1"/>
    <w:rsid w:val="00F75F1D"/>
    <w:rsid w:val="00F7630B"/>
    <w:rsid w:val="00F81110"/>
    <w:rsid w:val="00F81335"/>
    <w:rsid w:val="00F81E7D"/>
    <w:rsid w:val="00F83C26"/>
    <w:rsid w:val="00F8561A"/>
    <w:rsid w:val="00F86067"/>
    <w:rsid w:val="00F8622E"/>
    <w:rsid w:val="00F87036"/>
    <w:rsid w:val="00F87C59"/>
    <w:rsid w:val="00F87F34"/>
    <w:rsid w:val="00F91940"/>
    <w:rsid w:val="00F931A9"/>
    <w:rsid w:val="00F93E62"/>
    <w:rsid w:val="00F95D3C"/>
    <w:rsid w:val="00F976C0"/>
    <w:rsid w:val="00FA2356"/>
    <w:rsid w:val="00FA2F2D"/>
    <w:rsid w:val="00FA3651"/>
    <w:rsid w:val="00FA40B2"/>
    <w:rsid w:val="00FA4FAD"/>
    <w:rsid w:val="00FA51E9"/>
    <w:rsid w:val="00FA6E01"/>
    <w:rsid w:val="00FA7D81"/>
    <w:rsid w:val="00FB128C"/>
    <w:rsid w:val="00FB2A59"/>
    <w:rsid w:val="00FC0B18"/>
    <w:rsid w:val="00FC0F7B"/>
    <w:rsid w:val="00FC47F5"/>
    <w:rsid w:val="00FC6B7F"/>
    <w:rsid w:val="00FC7B18"/>
    <w:rsid w:val="00FD210C"/>
    <w:rsid w:val="00FD6053"/>
    <w:rsid w:val="00FD7201"/>
    <w:rsid w:val="00FD7768"/>
    <w:rsid w:val="00FD7CD4"/>
    <w:rsid w:val="00FD7E68"/>
    <w:rsid w:val="00FE03BD"/>
    <w:rsid w:val="00FE16BC"/>
    <w:rsid w:val="00FE5192"/>
    <w:rsid w:val="00FF0989"/>
    <w:rsid w:val="00FF0BB3"/>
    <w:rsid w:val="00FF2EE0"/>
    <w:rsid w:val="00FF3919"/>
    <w:rsid w:val="00FF47D0"/>
    <w:rsid w:val="00FF61E2"/>
    <w:rsid w:val="00FF65EB"/>
    <w:rsid w:val="00FF6AC1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13552</Words>
  <Characters>77250</Characters>
  <Application>Microsoft Office Word</Application>
  <DocSecurity>0</DocSecurity>
  <Lines>643</Lines>
  <Paragraphs>181</Paragraphs>
  <ScaleCrop>false</ScaleCrop>
  <Company/>
  <LinksUpToDate>false</LinksUpToDate>
  <CharactersWithSpaces>90621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2014-01-23T01:48:00Z</dcterms:created>
  <dcterms:modified xsi:type="dcterms:W3CDTF">2014-01-23T01:51:00Z</dcterms:modified>
</cp:coreProperties>
</file>