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BB601D" w:rsidRPr="00BB601D" w:rsidTr="00BB601D">
        <w:trPr>
          <w:tblCellSpacing w:w="15" w:type="dxa"/>
        </w:trPr>
        <w:tc>
          <w:tcPr>
            <w:tcW w:w="0" w:type="auto"/>
            <w:vAlign w:val="center"/>
            <w:hideMark/>
          </w:tcPr>
          <w:p w:rsidR="00BB601D" w:rsidRPr="00BB601D" w:rsidRDefault="00BB601D" w:rsidP="00BB601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BB601D">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7"/>
        <w:gridCol w:w="1414"/>
        <w:gridCol w:w="1459"/>
      </w:tblGrid>
      <w:tr w:rsidR="00BB601D" w:rsidRPr="00BB601D" w:rsidTr="00BB601D">
        <w:trPr>
          <w:tblCellSpacing w:w="15" w:type="dxa"/>
        </w:trPr>
        <w:tc>
          <w:tcPr>
            <w:tcW w:w="14385" w:type="dxa"/>
            <w:vMerge w:val="restar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1740" w:type="dxa"/>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Коды</w:t>
            </w:r>
          </w:p>
        </w:tc>
      </w:tr>
      <w:tr w:rsidR="00BB601D" w:rsidRPr="00BB601D" w:rsidTr="00BB601D">
        <w:trPr>
          <w:tblCellSpacing w:w="15" w:type="dxa"/>
        </w:trPr>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ИНН</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7707830457</w:t>
            </w: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КПП</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910201001</w:t>
            </w: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по ОКОПФ</w:t>
            </w:r>
          </w:p>
        </w:tc>
        <w:tc>
          <w:tcPr>
            <w:tcW w:w="0" w:type="auto"/>
            <w:vMerge w:val="restar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75104</w:t>
            </w: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Merge w:val="restar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по ОКПО</w:t>
            </w:r>
          </w:p>
        </w:tc>
        <w:tc>
          <w:tcPr>
            <w:tcW w:w="0" w:type="auto"/>
            <w:vMerge w:val="restar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по ОКТМО</w:t>
            </w:r>
          </w:p>
        </w:tc>
        <w:tc>
          <w:tcPr>
            <w:tcW w:w="0" w:type="auto"/>
            <w:vMerge w:val="restar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r>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BB601D">
              <w:rPr>
                <w:rFonts w:ascii="Times New Roman" w:eastAsia="Times New Roman" w:hAnsi="Times New Roman" w:cs="Times New Roman"/>
                <w:sz w:val="24"/>
                <w:szCs w:val="24"/>
                <w:lang w:eastAsia="ru-RU"/>
              </w:rPr>
              <w:br/>
              <w:t>измененный(16)</w:t>
            </w:r>
          </w:p>
        </w:tc>
        <w:tc>
          <w:tcPr>
            <w:tcW w:w="0" w:type="auto"/>
            <w:tcMar>
              <w:top w:w="15" w:type="dxa"/>
              <w:left w:w="225" w:type="dxa"/>
              <w:bottom w:w="15" w:type="dxa"/>
              <w:right w:w="75" w:type="dxa"/>
            </w:tcMar>
            <w:vAlign w:val="center"/>
            <w:hideMark/>
          </w:tcPr>
          <w:p w:rsidR="00BB601D" w:rsidRPr="00BB601D" w:rsidRDefault="00BB601D" w:rsidP="00BB601D">
            <w:pPr>
              <w:spacing w:after="0" w:line="240" w:lineRule="auto"/>
              <w:jc w:val="right"/>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изменения</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16</w:t>
            </w:r>
          </w:p>
        </w:tc>
      </w:tr>
      <w:tr w:rsidR="00BB601D" w:rsidRPr="00BB601D" w:rsidTr="00BB601D">
        <w:trPr>
          <w:tblCellSpacing w:w="15" w:type="dxa"/>
        </w:trPr>
        <w:tc>
          <w:tcPr>
            <w:tcW w:w="0" w:type="auto"/>
            <w:gridSpan w:val="3"/>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gridSpan w:val="3"/>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7"/>
        <w:gridCol w:w="1650"/>
        <w:gridCol w:w="1533"/>
        <w:gridCol w:w="1156"/>
        <w:gridCol w:w="2097"/>
        <w:gridCol w:w="1359"/>
        <w:gridCol w:w="435"/>
        <w:gridCol w:w="596"/>
        <w:gridCol w:w="436"/>
        <w:gridCol w:w="433"/>
        <w:gridCol w:w="594"/>
        <w:gridCol w:w="913"/>
        <w:gridCol w:w="1788"/>
        <w:gridCol w:w="945"/>
        <w:gridCol w:w="4033"/>
      </w:tblGrid>
      <w:tr w:rsidR="00BB601D" w:rsidRPr="00BB601D" w:rsidTr="00BB601D">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п/п</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Обоснование внесения изменений</w:t>
            </w:r>
          </w:p>
        </w:tc>
      </w:tr>
      <w:tr w:rsidR="00BB601D" w:rsidRPr="00BB601D" w:rsidTr="00BB601D">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всего</w:t>
            </w:r>
          </w:p>
        </w:tc>
        <w:tc>
          <w:tcPr>
            <w:tcW w:w="0" w:type="auto"/>
            <w:gridSpan w:val="4"/>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r>
      <w:tr w:rsidR="00BB601D" w:rsidRPr="00BB601D" w:rsidTr="00BB601D">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последующие годы</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r>
      <w:tr w:rsidR="00BB601D" w:rsidRPr="00BB601D" w:rsidTr="00BB601D">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 первый год</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 второй год</w:t>
            </w: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BB601D" w:rsidRPr="00BB601D" w:rsidRDefault="00BB601D" w:rsidP="00BB601D">
            <w:pPr>
              <w:spacing w:after="0" w:line="240" w:lineRule="auto"/>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15</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181770783045791020100100100002630242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325.00000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325.00000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191770783045791020100100100002630242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325.00000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325.00000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181770783045791020100100110002620242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322.00000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322.00000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Срок осуществления закупки с 01.01.2018 </w:t>
            </w:r>
            <w:r w:rsidRPr="00BB601D">
              <w:rPr>
                <w:rFonts w:ascii="Times New Roman" w:eastAsia="Times New Roman" w:hAnsi="Times New Roman" w:cs="Times New Roman"/>
                <w:sz w:val="9"/>
                <w:szCs w:val="9"/>
                <w:lang w:eastAsia="ru-RU"/>
              </w:rPr>
              <w:lastRenderedPageBreak/>
              <w:t>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191770783045791020100100110002620242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322.00000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322.00000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171770783045791020100100110002630242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171770783045791020100100120002620242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3 317.52601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3 317.52601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r w:rsidRPr="00BB601D">
              <w:rPr>
                <w:rFonts w:ascii="Times New Roman" w:eastAsia="Times New Roman" w:hAnsi="Times New Roman" w:cs="Times New Roman"/>
                <w:sz w:val="9"/>
                <w:szCs w:val="9"/>
                <w:lang w:eastAsia="ru-RU"/>
              </w:rPr>
              <w:br/>
              <w:t>Согласно условиям контракта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1 825.20000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1 825.20000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1 825.20000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1 825.20000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181770783045791020100100140002680242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191770783045791020100100140002680242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31.12.2019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181770783045791020100100150002620242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191770783045791020100100150002620242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171770783045791020100100150002680242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04.04.2017 по 10.10.2017 </w:t>
            </w:r>
            <w:r w:rsidRPr="00BB601D">
              <w:rPr>
                <w:rFonts w:ascii="Times New Roman" w:eastAsia="Times New Roman" w:hAnsi="Times New Roman" w:cs="Times New Roman"/>
                <w:sz w:val="9"/>
                <w:szCs w:val="9"/>
                <w:lang w:eastAsia="ru-RU"/>
              </w:rPr>
              <w:br/>
              <w:t>Согласно условиям контракта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191770783045791020100100160002229244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7 186.60000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7 186.60000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Другая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181770783045791020100100160002229244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7 333.30000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7 333.30000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Другая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171770783045791020100100160002620242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191770783045791020100100170002041244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3 470.30000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3 470.30000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181770783045791020100100170002041244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3 563.60000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3 563.60000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171770783045791020100100170002229244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7 154.22519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7 154.22519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10.04.2017 по 01.12.2017 </w:t>
            </w:r>
            <w:r w:rsidRPr="00BB601D">
              <w:rPr>
                <w:rFonts w:ascii="Times New Roman" w:eastAsia="Times New Roman" w:hAnsi="Times New Roman" w:cs="Times New Roman"/>
                <w:sz w:val="9"/>
                <w:szCs w:val="9"/>
                <w:lang w:eastAsia="ru-RU"/>
              </w:rPr>
              <w:br/>
              <w:t>Другая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191770783045791020100100180001723244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550.20000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550.20000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181770783045791020100100180001723244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561.40000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561.40000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191770783045791020100100190003319244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729.70000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729.70000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181770783045791020100100190003319244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Техническое обслуживание и ремонт пожарной сигнализации в административных зданиях </w:t>
            </w:r>
            <w:r w:rsidRPr="00BB601D">
              <w:rPr>
                <w:rFonts w:ascii="Times New Roman" w:eastAsia="Times New Roman" w:hAnsi="Times New Roman" w:cs="Times New Roman"/>
                <w:sz w:val="9"/>
                <w:szCs w:val="9"/>
                <w:lang w:eastAsia="ru-RU"/>
              </w:rPr>
              <w:lastRenderedPageBreak/>
              <w:t>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755.80000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755.80000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Срок осуществления закупки с 01.01.2018 </w:t>
            </w:r>
            <w:r w:rsidRPr="00BB601D">
              <w:rPr>
                <w:rFonts w:ascii="Times New Roman" w:eastAsia="Times New Roman" w:hAnsi="Times New Roman" w:cs="Times New Roman"/>
                <w:sz w:val="9"/>
                <w:szCs w:val="9"/>
                <w:lang w:eastAsia="ru-RU"/>
              </w:rPr>
              <w:lastRenderedPageBreak/>
              <w:t>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25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171770783045791020100100190001723244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578.80000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578.80000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191770783045791020100100200004120244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1 855.70000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1 855.70000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181770783045791020100100200004120244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1 893.60000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1 893.60000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171770783045791020100100200003319244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796.20000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796.20000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191770783045791020100100210008621244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181770783045791020100100210008621244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429.20000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429.20000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171770783045791020100100210004120244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1 952.20000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1 952.20000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191770783045791020100100220003523244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181770783045791020100100220003523244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171770783045791020100100220008621244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01.12.2017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191770783045791020100100230003512244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171770783045791020100100230003523244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692.15090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181770783045791020100100230003512244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01.01.2017 по 01.12.2017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191770783045791020100100260001920244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2 314.50000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2 314.50000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181770783045791020100100260001920244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2 361.70000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2 361.70000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171770783045791020100100260006512244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Срок осуществления закупки с 01.12.2017 </w:t>
            </w:r>
            <w:r w:rsidRPr="00BB601D">
              <w:rPr>
                <w:rFonts w:ascii="Times New Roman" w:eastAsia="Times New Roman" w:hAnsi="Times New Roman" w:cs="Times New Roman"/>
                <w:sz w:val="9"/>
                <w:szCs w:val="9"/>
                <w:lang w:eastAsia="ru-RU"/>
              </w:rPr>
              <w:lastRenderedPageBreak/>
              <w:t>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w:t>
            </w:r>
            <w:r w:rsidRPr="00BB601D">
              <w:rPr>
                <w:rFonts w:ascii="Times New Roman" w:eastAsia="Times New Roman" w:hAnsi="Times New Roman" w:cs="Times New Roman"/>
                <w:sz w:val="9"/>
                <w:szCs w:val="9"/>
                <w:lang w:eastAsia="ru-RU"/>
              </w:rPr>
              <w:lastRenderedPageBreak/>
              <w:t>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191770783045791020100100270006512244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181770783045791020100100270006512244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108.20000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108.20000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171770783045791020100100270002920244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387.00000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387.00000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191770783045791020100100280002920244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367.90000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367.90000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181770783045791020100100280002920244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375.40000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171770783045791020100100280004520244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377.00000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377.00000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191770783045791020100100290004520244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358.40000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358.40000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181770783045791020100100290004520244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365.70000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365.70000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171770783045791020100100290005310244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06.03.2017 по 29.12.2017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191770783045791020100100300005310244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5 663.20000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5 663.20000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181770783045791020100100300005310244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5 801.20000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5 801.20000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191770783045791020100100330006110242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1 006.75000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1 006.75000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171770783045791020100100330002041244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2 842.96000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2 842.96000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10.04.2017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191770783045791020100100340009511242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2 845.59700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2 845.59700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181770783045791020100100340006110242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1 006.75000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1 006.75000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171770783045791020100100340009511242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710.50000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710.50000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191770783045791020100100350006203242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181770783045791020100100350009511242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2 845.59700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2 845.59700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171770783045791020100100350006203242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191770783045791020100100360006311242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181770783045791020100100360006203242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65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171770783045791020100100360006311242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191770783045791020100100370005829242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181770783045791020100100370006311242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171770783045791020100100370005829242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1 270.60000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1 270.60000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10.04.2017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1 270.60000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1 270.60000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441.50000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441.50000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836.00000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245.59633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245.59633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181770783045791020100100410005829242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441.50000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441.50000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191770783045791020100100410008422242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169.00000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169.00000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171770783045791020100100410008422242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191770783045791020100100420009511242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3 004.55300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3 004.55300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181770783045791020100100420008422242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169.00000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169.00000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171770783045791020100100420009511242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2 941.72226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2 941.72226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181770783045791020100100430009511242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3 004.55300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3 004.55300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171770783045791020100100440003512242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9 026.30000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171770783045791020100100450004399243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59 000.00000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59 000.00000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01.06.2017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171770783045791020100100460004110243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1 051.40000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1 051.40000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171770783045791020100100470004110243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1 000.00000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w:t>
            </w:r>
            <w:r w:rsidRPr="00BB601D">
              <w:rPr>
                <w:rFonts w:ascii="Times New Roman" w:eastAsia="Times New Roman" w:hAnsi="Times New Roman" w:cs="Times New Roman"/>
                <w:sz w:val="9"/>
                <w:szCs w:val="9"/>
                <w:lang w:eastAsia="ru-RU"/>
              </w:rPr>
              <w:lastRenderedPageBreak/>
              <w:t>управления государственными внебюджетными фондами Российской Федерации и подведомственных им казенных учреждений</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89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171770783045791020100100480005310244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2 034.60000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2 034.60000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10.04.2017 по 01.11.2017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171770783045791020100100490003522244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и транспортировка газа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185.62377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185.62377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13.03.2017 по 29.12.2017 </w:t>
            </w:r>
            <w:r w:rsidRPr="00BB601D">
              <w:rPr>
                <w:rFonts w:ascii="Times New Roman" w:eastAsia="Times New Roman" w:hAnsi="Times New Roman" w:cs="Times New Roman"/>
                <w:sz w:val="9"/>
                <w:szCs w:val="9"/>
                <w:lang w:eastAsia="ru-RU"/>
              </w:rPr>
              <w:br/>
              <w:t>ежемесячно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171770783045791020100100500009511242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2 941.72226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2 941.72226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31.12.2017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171770783045791020100100510002732244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429.44000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429.44000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03.04.2017 по 31.05.2017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171770783045791020100100520000000242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настольных персональных компьютеров,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3 584.10466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3 584.10466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Срок осуществления закупки с 10.04.2017 по 30.06.2017 </w:t>
            </w:r>
            <w:r w:rsidRPr="00BB601D">
              <w:rPr>
                <w:rFonts w:ascii="Times New Roman" w:eastAsia="Times New Roman" w:hAnsi="Times New Roman" w:cs="Times New Roman"/>
                <w:sz w:val="9"/>
                <w:szCs w:val="9"/>
                <w:lang w:eastAsia="ru-RU"/>
              </w:rPr>
              <w:br/>
              <w:t>Согласно условиям контракта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нет</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171770783045791020100100430000000242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191770783045791020100100320000000244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2 428.42910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2 428.42910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181770783045791020100100330000000244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1 902.42910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1 902.42910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171770783045791020100100320000000244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1 937.58994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1 937.58994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181770783045791020100100440000000242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191770783045791020100100430000000242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w:t>
            </w:r>
          </w:p>
        </w:tc>
      </w:tr>
      <w:tr w:rsidR="00BB601D" w:rsidRPr="00BB601D" w:rsidTr="00BB601D">
        <w:tc>
          <w:tcPr>
            <w:tcW w:w="0" w:type="auto"/>
            <w:gridSpan w:val="6"/>
            <w:vAlign w:val="center"/>
            <w:hideMark/>
          </w:tcPr>
          <w:p w:rsidR="00BB601D" w:rsidRPr="00BB601D" w:rsidRDefault="00BB601D" w:rsidP="00BB601D">
            <w:pPr>
              <w:spacing w:after="0" w:line="240" w:lineRule="auto"/>
              <w:jc w:val="right"/>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208 465.22132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108 962.06132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49 751.58000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49 751.58000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0.00000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Х</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Х</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Х</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Х</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BB601D" w:rsidRPr="00BB601D" w:rsidTr="00BB601D">
        <w:trPr>
          <w:trHeight w:val="300"/>
          <w:tblCellSpacing w:w="15" w:type="dxa"/>
        </w:trPr>
        <w:tc>
          <w:tcPr>
            <w:tcW w:w="0" w:type="auto"/>
            <w:gridSpan w:val="2"/>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BB601D" w:rsidRP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28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марта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г.</w:t>
                  </w:r>
                </w:p>
              </w:tc>
            </w:tr>
            <w:tr w:rsidR="00BB601D" w:rsidRPr="00BB601D">
              <w:trPr>
                <w:tblCellSpacing w:w="15" w:type="dxa"/>
              </w:trPr>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(подпись)</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(дата утверждения)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trPr>
                <w:tblCellSpacing w:w="15" w:type="dxa"/>
              </w:trPr>
              <w:tc>
                <w:tcPr>
                  <w:tcW w:w="0" w:type="auto"/>
                  <w:gridSpan w:val="2"/>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gridSpan w:val="7"/>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trPr>
                <w:tblCellSpacing w:w="15" w:type="dxa"/>
              </w:trPr>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(подпись)</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r>
            <w:tr w:rsidR="00BB601D" w:rsidRPr="00BB601D">
              <w:trPr>
                <w:trHeight w:val="375"/>
                <w:tblCellSpacing w:w="15" w:type="dxa"/>
              </w:trPr>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gridSpan w:val="4"/>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bottom"/>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М.П.</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r>
          </w:tbl>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BB601D" w:rsidRPr="00BB601D" w:rsidTr="00BB601D">
        <w:trPr>
          <w:tblCellSpacing w:w="15" w:type="dxa"/>
        </w:trPr>
        <w:tc>
          <w:tcPr>
            <w:tcW w:w="0" w:type="auto"/>
            <w:vAlign w:val="center"/>
            <w:hideMark/>
          </w:tcPr>
          <w:p w:rsidR="00BB601D" w:rsidRPr="00BB601D" w:rsidRDefault="00BB601D" w:rsidP="00BB601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BB601D">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BB601D">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BB601D" w:rsidRPr="00BB601D" w:rsidTr="00BB601D">
        <w:trPr>
          <w:tblCellSpacing w:w="15" w:type="dxa"/>
        </w:trPr>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BB601D">
              <w:rPr>
                <w:rFonts w:ascii="Times New Roman" w:eastAsia="Times New Roman" w:hAnsi="Times New Roman" w:cs="Times New Roman"/>
                <w:sz w:val="24"/>
                <w:szCs w:val="24"/>
                <w:lang w:eastAsia="ru-RU"/>
              </w:rPr>
              <w:br/>
              <w:t>измененный(16)</w:t>
            </w:r>
          </w:p>
        </w:tc>
        <w:tc>
          <w:tcPr>
            <w:tcW w:w="0" w:type="auto"/>
            <w:tcMar>
              <w:top w:w="15" w:type="dxa"/>
              <w:left w:w="225" w:type="dxa"/>
              <w:bottom w:w="15" w:type="dxa"/>
              <w:right w:w="15" w:type="dxa"/>
            </w:tcMar>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изменения</w:t>
            </w:r>
          </w:p>
        </w:tc>
        <w:tc>
          <w:tcPr>
            <w:tcW w:w="1153" w:type="dxa"/>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16</w:t>
            </w:r>
          </w:p>
        </w:tc>
      </w:tr>
      <w:tr w:rsidR="00BB601D" w:rsidRPr="00BB601D" w:rsidT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r>
      <w:tr w:rsidR="00BB601D" w:rsidRPr="00BB601D" w:rsidTr="00BB601D">
        <w:trPr>
          <w:tblCellSpacing w:w="15" w:type="dxa"/>
        </w:trPr>
        <w:tc>
          <w:tcPr>
            <w:tcW w:w="0" w:type="auto"/>
            <w:gridSpan w:val="3"/>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gridSpan w:val="3"/>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2"/>
        <w:gridCol w:w="2010"/>
        <w:gridCol w:w="1700"/>
        <w:gridCol w:w="3454"/>
        <w:gridCol w:w="3672"/>
        <w:gridCol w:w="3581"/>
        <w:gridCol w:w="3556"/>
      </w:tblGrid>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п/п</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w:t>
            </w:r>
            <w:r w:rsidRPr="00BB601D">
              <w:rPr>
                <w:rFonts w:ascii="Times New Roman" w:eastAsia="Times New Roman" w:hAnsi="Times New Roman" w:cs="Times New Roman"/>
                <w:sz w:val="9"/>
                <w:szCs w:val="9"/>
                <w:lang w:eastAsia="ru-RU"/>
              </w:rPr>
              <w:lastRenderedPageBreak/>
              <w:t>программы</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w:t>
            </w:r>
            <w:r w:rsidRPr="00BB601D">
              <w:rPr>
                <w:rFonts w:ascii="Times New Roman" w:eastAsia="Times New Roman" w:hAnsi="Times New Roman" w:cs="Times New Roman"/>
                <w:sz w:val="9"/>
                <w:szCs w:val="9"/>
                <w:lang w:eastAsia="ru-RU"/>
              </w:rPr>
              <w:lastRenderedPageBreak/>
              <w:t>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w:t>
            </w:r>
            <w:r w:rsidRPr="00BB601D">
              <w:rPr>
                <w:rFonts w:ascii="Times New Roman" w:eastAsia="Times New Roman" w:hAnsi="Times New Roman" w:cs="Times New Roman"/>
                <w:sz w:val="9"/>
                <w:szCs w:val="9"/>
                <w:lang w:eastAsia="ru-RU"/>
              </w:rPr>
              <w:lastRenderedPageBreak/>
              <w:t>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181770783045791020100100100002630242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191770783045791020100100100002630242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181770783045791020100100110002620242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191770783045791020100100110002620242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171770783045791020100100110002630242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171770783045791020100100120002620242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171770783045791020100100130002620242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181770783045791020100100140002680242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191770783045791020100100140002680242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181770783045791020100100150002620242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191770783045791020100100150002620242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171770783045791020100100150002680242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носителей информации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191770783045791020100100160002229244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181770783045791020100100160002229244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171770783045791020100100160002620242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191770783045791020100100170002041244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181770783045791020100100170002041244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171770783045791020100100170002229244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Поставка канцелярских товаров и бумаги </w:t>
            </w:r>
            <w:r w:rsidRPr="00BB601D">
              <w:rPr>
                <w:rFonts w:ascii="Times New Roman" w:eastAsia="Times New Roman" w:hAnsi="Times New Roman" w:cs="Times New Roman"/>
                <w:sz w:val="9"/>
                <w:szCs w:val="9"/>
                <w:lang w:eastAsia="ru-RU"/>
              </w:rPr>
              <w:lastRenderedPageBreak/>
              <w:t>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Обоснованность обусловлена необходимостью улучшения управлением бюджетными </w:t>
            </w:r>
            <w:r w:rsidRPr="00BB601D">
              <w:rPr>
                <w:rFonts w:ascii="Times New Roman" w:eastAsia="Times New Roman" w:hAnsi="Times New Roman" w:cs="Times New Roman"/>
                <w:sz w:val="9"/>
                <w:szCs w:val="9"/>
                <w:lang w:eastAsia="ru-RU"/>
              </w:rPr>
              <w:lastRenderedPageBreak/>
              <w:t>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BB601D">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21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191770783045791020100100180001723244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181770783045791020100100180001723244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191770783045791020100100190003319244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181770783045791020100100190003319244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171770783045791020100100190001723244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191770783045791020100100200004120244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181770783045791020100100200004120244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171770783045791020100100200003319244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29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191770783045791020100100210008621244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181770783045791020100100210008621244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171770783045791020100100210004120244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191770783045791020100100220003523244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181770783045791020100100220003523244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171770783045791020100100220008621244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191770783045791020100100230003512244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171770783045791020100100230003523244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181770783045791020100100230003512244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BB601D">
              <w:rPr>
                <w:rFonts w:ascii="Times New Roman" w:eastAsia="Times New Roman" w:hAnsi="Times New Roman" w:cs="Times New Roman"/>
                <w:sz w:val="9"/>
                <w:szCs w:val="9"/>
                <w:lang w:eastAsia="ru-RU"/>
              </w:rPr>
              <w:lastRenderedPageBreak/>
              <w:t>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38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39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181770783045791020100100240003600244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191770783045791020100100260001920244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181770783045791020100100260001920244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171770783045791020100100260006512244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191770783045791020100100270006512244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181770783045791020100100270006512244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171770783045791020100100270002920244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191770783045791020100100280002920244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181770783045791020100100280002920244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49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171770783045791020100100280004520244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191770783045791020100100290004520244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181770783045791020100100290004520244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171770783045791020100100290005310244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191770783045791020100100300005310244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181770783045791020100100300005310244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191770783045791020100100330006110242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171770783045791020100100330002041244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191770783045791020100100340009511242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58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181770783045791020100100340006110242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BB601D">
              <w:rPr>
                <w:rFonts w:ascii="Times New Roman" w:eastAsia="Times New Roman" w:hAnsi="Times New Roman" w:cs="Times New Roman"/>
                <w:sz w:val="9"/>
                <w:szCs w:val="9"/>
                <w:lang w:eastAsia="ru-RU"/>
              </w:rPr>
              <w:lastRenderedPageBreak/>
              <w:t>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59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171770783045791020100100340009511242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191770783045791020100100350006203242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181770783045791020100100350009511242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171770783045791020100100350006203242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191770783045791020100100360006311242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181770783045791020100100360006203242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171770783045791020100100360006311242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191770783045791020100100370005829242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181770783045791020100100370006311242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171770783045791020100100370005829242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69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171770783045791020100100380005829242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171770783045791020100100390005829242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171770783045791020100100400005829242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181770783045791020100100410005829242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79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191770783045791020100100410008422242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w:t>
            </w:r>
            <w:r w:rsidRPr="00BB601D">
              <w:rPr>
                <w:rFonts w:ascii="Times New Roman" w:eastAsia="Times New Roman" w:hAnsi="Times New Roman" w:cs="Times New Roman"/>
                <w:sz w:val="9"/>
                <w:szCs w:val="9"/>
                <w:lang w:eastAsia="ru-RU"/>
              </w:rPr>
              <w:lastRenderedPageBreak/>
              <w:t>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lastRenderedPageBreak/>
              <w:t>80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171770783045791020100100410008422242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191770783045791020100100420009511242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181770783045791020100100420008422242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171770783045791020100100420009511242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181770783045791020100100430009511242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85</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171770783045791020100100440003512242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86</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171770783045791020100100450004399243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171770783045791020100100460004110243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171770783045791020100100470004110243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89</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171770783045791020100100480005310244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90</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171770783045791020100100490003522244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и транспортировка газа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Приказ ФНС России № ЕД-7-5/746@ от 2016-12-30</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91</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171770783045791020100100500009511242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171770783045791020100100510002732244</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93</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171770783045791020100100520000000242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Поставка настольных персональных компьютеров,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BB601D" w:rsidRPr="00BB601D" w:rsidTr="00BB601D">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94</w:t>
            </w:r>
          </w:p>
        </w:tc>
        <w:tc>
          <w:tcPr>
            <w:tcW w:w="0" w:type="auto"/>
            <w:vAlign w:val="center"/>
            <w:hideMark/>
          </w:tcPr>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171770783045791020100100430000000242</w:t>
            </w:r>
          </w:p>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191770783045791020100100320000000244</w:t>
            </w:r>
          </w:p>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181770783045791020100100330000000244</w:t>
            </w:r>
          </w:p>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171770783045791020100100320000000244</w:t>
            </w:r>
          </w:p>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181770783045791020100100440000000242</w:t>
            </w:r>
          </w:p>
          <w:p w:rsidR="00BB601D" w:rsidRPr="00BB601D" w:rsidRDefault="00BB601D" w:rsidP="00BB601D">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191770783045791020100100430000000242</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9"/>
                <w:szCs w:val="9"/>
                <w:lang w:eastAsia="ru-RU"/>
              </w:rPr>
            </w:pPr>
            <w:r w:rsidRPr="00BB601D">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BB601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BB601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BB601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BB601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BB601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BB601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BB601D">
              <w:rPr>
                <w:rFonts w:ascii="Times New Roman" w:eastAsia="Times New Roman" w:hAnsi="Times New Roman" w:cs="Times New Roman"/>
                <w:sz w:val="9"/>
                <w:szCs w:val="9"/>
                <w:lang w:eastAsia="ru-RU"/>
              </w:rPr>
              <w:br/>
            </w:r>
            <w:r w:rsidRPr="00BB601D">
              <w:rPr>
                <w:rFonts w:ascii="Times New Roman" w:eastAsia="Times New Roman" w:hAnsi="Times New Roman" w:cs="Times New Roman"/>
                <w:sz w:val="9"/>
                <w:szCs w:val="9"/>
                <w:lang w:eastAsia="ru-RU"/>
              </w:rPr>
              <w:lastRenderedPageBreak/>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BB601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BB601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BB601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BB601D" w:rsidRPr="00BB601D" w:rsidRDefault="00BB601D" w:rsidP="00BB601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BB601D" w:rsidRPr="00BB601D" w:rsidTr="00BB601D">
        <w:trPr>
          <w:trHeight w:val="300"/>
          <w:tblCellSpacing w:w="15" w:type="dxa"/>
        </w:trPr>
        <w:tc>
          <w:tcPr>
            <w:tcW w:w="0" w:type="auto"/>
            <w:gridSpan w:val="2"/>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rsidTr="00BB601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BB601D" w:rsidRPr="00BB601D">
              <w:trPr>
                <w:tblCellSpacing w:w="15" w:type="dxa"/>
              </w:trPr>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28</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марта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17</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г.</w:t>
                  </w:r>
                </w:p>
              </w:tc>
            </w:tr>
            <w:tr w:rsidR="00BB601D" w:rsidRPr="00BB601D">
              <w:trPr>
                <w:tblCellSpacing w:w="15" w:type="dxa"/>
              </w:trPr>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(подпись)</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(дата утверждения)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trPr>
                <w:tblCellSpacing w:w="15" w:type="dxa"/>
              </w:trPr>
              <w:tc>
                <w:tcPr>
                  <w:tcW w:w="0" w:type="auto"/>
                  <w:gridSpan w:val="2"/>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gridSpan w:val="7"/>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r w:rsidR="00BB601D" w:rsidRPr="00BB601D">
              <w:trPr>
                <w:tblCellSpacing w:w="15" w:type="dxa"/>
              </w:trPr>
              <w:tc>
                <w:tcPr>
                  <w:tcW w:w="0" w:type="auto"/>
                  <w:gridSpan w:val="2"/>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11"/>
                      <w:szCs w:val="11"/>
                      <w:lang w:eastAsia="ru-RU"/>
                    </w:rPr>
                  </w:pPr>
                  <w:r w:rsidRPr="00BB601D">
                    <w:rPr>
                      <w:rFonts w:ascii="Times New Roman" w:eastAsia="Times New Roman" w:hAnsi="Times New Roman" w:cs="Times New Roman"/>
                      <w:sz w:val="11"/>
                      <w:szCs w:val="11"/>
                      <w:lang w:eastAsia="ru-RU"/>
                    </w:rPr>
                    <w:t>(подпись)</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r>
            <w:tr w:rsidR="00BB601D" w:rsidRPr="00BB601D">
              <w:trPr>
                <w:trHeight w:val="375"/>
                <w:tblCellSpacing w:w="15" w:type="dxa"/>
              </w:trPr>
              <w:tc>
                <w:tcPr>
                  <w:tcW w:w="0" w:type="auto"/>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gridSpan w:val="4"/>
                  <w:vAlign w:val="center"/>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c>
                <w:tcPr>
                  <w:tcW w:w="0" w:type="auto"/>
                  <w:vAlign w:val="bottom"/>
                  <w:hideMark/>
                </w:tcPr>
                <w:p w:rsidR="00BB601D" w:rsidRPr="00BB601D" w:rsidRDefault="00BB601D" w:rsidP="00BB601D">
                  <w:pPr>
                    <w:spacing w:after="0" w:line="240" w:lineRule="auto"/>
                    <w:jc w:val="center"/>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М.П.</w:t>
                  </w: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601D" w:rsidRPr="00BB601D" w:rsidRDefault="00BB601D" w:rsidP="00BB601D">
                  <w:pPr>
                    <w:spacing w:after="0" w:line="240" w:lineRule="auto"/>
                    <w:rPr>
                      <w:rFonts w:ascii="Times New Roman" w:eastAsia="Times New Roman" w:hAnsi="Times New Roman" w:cs="Times New Roman"/>
                      <w:sz w:val="20"/>
                      <w:szCs w:val="20"/>
                      <w:lang w:eastAsia="ru-RU"/>
                    </w:rPr>
                  </w:pPr>
                </w:p>
              </w:tc>
            </w:tr>
          </w:tbl>
          <w:p w:rsidR="00BB601D" w:rsidRPr="00BB601D" w:rsidRDefault="00BB601D" w:rsidP="00BB601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BB601D" w:rsidRPr="00BB601D" w:rsidRDefault="00BB601D" w:rsidP="00BB601D">
            <w:pPr>
              <w:spacing w:after="0" w:line="240" w:lineRule="auto"/>
              <w:rPr>
                <w:rFonts w:ascii="Times New Roman" w:eastAsia="Times New Roman" w:hAnsi="Times New Roman" w:cs="Times New Roman"/>
                <w:sz w:val="24"/>
                <w:szCs w:val="24"/>
                <w:lang w:eastAsia="ru-RU"/>
              </w:rPr>
            </w:pPr>
            <w:r w:rsidRPr="00BB601D">
              <w:rPr>
                <w:rFonts w:ascii="Times New Roman" w:eastAsia="Times New Roman" w:hAnsi="Times New Roman" w:cs="Times New Roman"/>
                <w:sz w:val="24"/>
                <w:szCs w:val="24"/>
                <w:lang w:eastAsia="ru-RU"/>
              </w:rPr>
              <w:t> </w:t>
            </w:r>
          </w:p>
        </w:tc>
      </w:tr>
    </w:tbl>
    <w:p w:rsidR="00FB4071" w:rsidRDefault="00FB4071">
      <w:bookmarkStart w:id="0" w:name="_GoBack"/>
      <w:bookmarkEnd w:id="0"/>
    </w:p>
    <w:sectPr w:rsidR="00FB4071" w:rsidSect="00BB601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3F4A"/>
    <w:multiLevelType w:val="multilevel"/>
    <w:tmpl w:val="688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E5"/>
    <w:rsid w:val="00AD64E5"/>
    <w:rsid w:val="00BB601D"/>
    <w:rsid w:val="00FB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B60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B60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8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14954</Words>
  <Characters>85239</Characters>
  <Application>Microsoft Office Word</Application>
  <DocSecurity>0</DocSecurity>
  <Lines>710</Lines>
  <Paragraphs>199</Paragraphs>
  <ScaleCrop>false</ScaleCrop>
  <Company/>
  <LinksUpToDate>false</LinksUpToDate>
  <CharactersWithSpaces>99994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2017-10-13T09:47:00Z</dcterms:created>
  <dcterms:modified xsi:type="dcterms:W3CDTF">2017-10-13T09:47:00Z</dcterms:modified>
</cp:coreProperties>
</file>