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80F" w:rsidRPr="0098780F" w:rsidRDefault="0098780F" w:rsidP="0098780F">
      <w:r w:rsidRPr="0098780F">
        <w:t>График проведения семинаров Межрайонной ИФНС № 6 по Республике Крым на декабрь 2014 года</w:t>
      </w:r>
      <w:bookmarkStart w:id="0" w:name="_GoBack"/>
      <w:bookmarkEnd w:id="0"/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44"/>
        <w:gridCol w:w="2155"/>
        <w:gridCol w:w="2440"/>
        <w:gridCol w:w="2506"/>
      </w:tblGrid>
      <w:tr w:rsidR="0098780F" w:rsidRPr="0098780F" w:rsidTr="0098780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Инспекция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Дата и время проведения семинара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Тема семинара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Место проведения, телефон для справок</w:t>
            </w:r>
          </w:p>
        </w:tc>
      </w:tr>
      <w:tr w:rsidR="0098780F" w:rsidRPr="0098780F" w:rsidTr="0098780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Межрайонная ИФНС № 6 по Республике Крым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11.02.2014 </w:t>
            </w:r>
          </w:p>
          <w:p w:rsidR="0098780F" w:rsidRPr="0098780F" w:rsidRDefault="0098780F" w:rsidP="0098780F">
            <w:pPr>
              <w:spacing w:after="160" w:line="259" w:lineRule="auto"/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80F" w:rsidRPr="0098780F" w:rsidRDefault="0098780F" w:rsidP="0098780F">
            <w:pPr>
              <w:spacing w:after="160" w:line="259" w:lineRule="auto"/>
              <w:rPr>
                <w:bCs/>
              </w:rPr>
            </w:pPr>
            <w:r w:rsidRPr="0098780F">
              <w:rPr>
                <w:bCs/>
              </w:rPr>
              <w:t xml:space="preserve">Особенности </w:t>
            </w:r>
            <w:proofErr w:type="gramStart"/>
            <w:r w:rsidRPr="0098780F">
              <w:rPr>
                <w:bCs/>
              </w:rPr>
              <w:t>применения  систем</w:t>
            </w:r>
            <w:proofErr w:type="gramEnd"/>
            <w:r w:rsidRPr="0098780F">
              <w:rPr>
                <w:bCs/>
              </w:rPr>
              <w:t xml:space="preserve"> налогообложения.  </w:t>
            </w:r>
          </w:p>
          <w:p w:rsidR="0098780F" w:rsidRPr="0098780F" w:rsidRDefault="0098780F" w:rsidP="0098780F">
            <w:pPr>
              <w:spacing w:after="160" w:line="259" w:lineRule="auto"/>
              <w:rPr>
                <w:bCs/>
              </w:rPr>
            </w:pP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>Применение норм Налогового кодекса Российской Федерации на территории Республики Крым</w:t>
            </w: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>Особенности налоговой отчетности согласно Постановления № 212-1/14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г. </w:t>
            </w:r>
            <w:proofErr w:type="spellStart"/>
            <w:r w:rsidRPr="0098780F">
              <w:t>Евапатория</w:t>
            </w:r>
            <w:proofErr w:type="spellEnd"/>
            <w:r w:rsidRPr="0098780F">
              <w:t>,</w:t>
            </w: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>конференц-зал по</w:t>
            </w: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ул. </w:t>
            </w:r>
            <w:proofErr w:type="spellStart"/>
            <w:r w:rsidRPr="0098780F">
              <w:t>Дувановской</w:t>
            </w:r>
            <w:proofErr w:type="spellEnd"/>
            <w:r w:rsidRPr="0098780F">
              <w:t xml:space="preserve"> </w:t>
            </w: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>в 14.00</w:t>
            </w:r>
          </w:p>
        </w:tc>
      </w:tr>
      <w:tr w:rsidR="0098780F" w:rsidRPr="0098780F" w:rsidTr="0098780F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ТОРМ </w:t>
            </w:r>
          </w:p>
          <w:p w:rsidR="0098780F" w:rsidRPr="0098780F" w:rsidRDefault="0098780F" w:rsidP="0098780F">
            <w:pPr>
              <w:spacing w:after="160" w:line="259" w:lineRule="auto"/>
            </w:pPr>
            <w:proofErr w:type="spellStart"/>
            <w:r w:rsidRPr="0098780F">
              <w:t>пгт</w:t>
            </w:r>
            <w:proofErr w:type="spellEnd"/>
            <w:r w:rsidRPr="0098780F">
              <w:t>. Черноморское Межрайонная ИФНС № 6 по Республике Крым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r w:rsidRPr="0098780F">
              <w:t>19.12.2014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  <w:rPr>
                <w:bCs/>
              </w:rPr>
            </w:pPr>
            <w:r w:rsidRPr="0098780F">
              <w:t xml:space="preserve">О порядке администрирования отдельных налогов и сборов на территории РК в переходный </w:t>
            </w:r>
            <w:proofErr w:type="gramStart"/>
            <w:r w:rsidRPr="0098780F">
              <w:t>период .Применение</w:t>
            </w:r>
            <w:proofErr w:type="gramEnd"/>
            <w:r w:rsidRPr="0098780F">
              <w:t xml:space="preserve"> норм налогового кодекса РФ.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0F" w:rsidRPr="0098780F" w:rsidRDefault="0098780F" w:rsidP="0098780F">
            <w:pPr>
              <w:spacing w:after="160" w:line="259" w:lineRule="auto"/>
            </w:pPr>
            <w:proofErr w:type="spellStart"/>
            <w:r w:rsidRPr="0098780F">
              <w:t>пгт</w:t>
            </w:r>
            <w:proofErr w:type="spellEnd"/>
            <w:r w:rsidRPr="0098780F">
              <w:t>. Черноморское, ул. Кирова, 16</w:t>
            </w:r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здание </w:t>
            </w:r>
            <w:proofErr w:type="spellStart"/>
            <w:r w:rsidRPr="0098780F">
              <w:t>Райгосадминистрации</w:t>
            </w:r>
            <w:proofErr w:type="spellEnd"/>
          </w:p>
          <w:p w:rsidR="0098780F" w:rsidRPr="0098780F" w:rsidRDefault="0098780F" w:rsidP="0098780F">
            <w:pPr>
              <w:spacing w:after="160" w:line="259" w:lineRule="auto"/>
            </w:pPr>
            <w:r w:rsidRPr="0098780F">
              <w:t xml:space="preserve">с 10-00 </w:t>
            </w:r>
            <w:proofErr w:type="gramStart"/>
            <w:r w:rsidRPr="0098780F">
              <w:t>до  12</w:t>
            </w:r>
            <w:proofErr w:type="gramEnd"/>
            <w:r w:rsidRPr="0098780F">
              <w:t>-00</w:t>
            </w:r>
          </w:p>
        </w:tc>
      </w:tr>
    </w:tbl>
    <w:p w:rsidR="00A557A2" w:rsidRDefault="00A557A2"/>
    <w:sectPr w:rsidR="00A55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5611C8"/>
    <w:multiLevelType w:val="hybridMultilevel"/>
    <w:tmpl w:val="C05AF7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80F"/>
    <w:rsid w:val="0098780F"/>
    <w:rsid w:val="00A5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77B2A5-0DA3-467C-B6D9-FD9948404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78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Бак</dc:creator>
  <cp:keywords/>
  <dc:description/>
  <cp:lastModifiedBy>Андрей Бак</cp:lastModifiedBy>
  <cp:revision>1</cp:revision>
  <dcterms:created xsi:type="dcterms:W3CDTF">2014-11-27T21:47:00Z</dcterms:created>
  <dcterms:modified xsi:type="dcterms:W3CDTF">2014-11-27T21:49:00Z</dcterms:modified>
</cp:coreProperties>
</file>